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1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2799"/>
        <w:gridCol w:w="2025"/>
        <w:gridCol w:w="258"/>
        <w:gridCol w:w="774"/>
        <w:gridCol w:w="1105"/>
        <w:gridCol w:w="406"/>
        <w:gridCol w:w="1158"/>
        <w:gridCol w:w="1696"/>
      </w:tblGrid>
      <w:tr w:rsidR="00D30FBB" w:rsidRPr="00D30FBB" w:rsidTr="00870DF4">
        <w:trPr>
          <w:trHeight w:val="299"/>
          <w:jc w:val="center"/>
        </w:trPr>
        <w:tc>
          <w:tcPr>
            <w:tcW w:w="1063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068A" w:rsidRDefault="0003068A" w:rsidP="005136D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3068A">
              <w:rPr>
                <w:rFonts w:ascii="Arial TUR" w:eastAsia="Times New Roman" w:hAnsi="Arial TUR" w:cs="Arial TUR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5730714</wp:posOffset>
                  </wp:positionH>
                  <wp:positionV relativeFrom="paragraph">
                    <wp:posOffset>1270</wp:posOffset>
                  </wp:positionV>
                  <wp:extent cx="509270" cy="503555"/>
                  <wp:effectExtent l="0" t="0" r="5080" b="0"/>
                  <wp:wrapTight wrapText="bothSides">
                    <wp:wrapPolygon edited="0">
                      <wp:start x="6464" y="0"/>
                      <wp:lineTo x="0" y="1634"/>
                      <wp:lineTo x="0" y="17160"/>
                      <wp:lineTo x="4848" y="20429"/>
                      <wp:lineTo x="16160" y="20429"/>
                      <wp:lineTo x="21007" y="17160"/>
                      <wp:lineTo x="21007" y="4903"/>
                      <wp:lineTo x="14544" y="0"/>
                      <wp:lineTo x="6464" y="0"/>
                    </wp:wrapPolygon>
                  </wp:wrapTight>
                  <wp:docPr id="5" name="Resim 5" descr="C:\Users\Musa ÖZKAYA\Desktop\edirne_logosu_seffaf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usa ÖZKAYA\Desktop\edirne_logosu_seffaf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68A">
              <w:rPr>
                <w:rFonts w:ascii="Arial TUR" w:eastAsia="Times New Roman" w:hAnsi="Arial TUR" w:cs="Arial TUR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21813</wp:posOffset>
                  </wp:positionH>
                  <wp:positionV relativeFrom="paragraph">
                    <wp:posOffset>1270</wp:posOffset>
                  </wp:positionV>
                  <wp:extent cx="509270" cy="503555"/>
                  <wp:effectExtent l="0" t="0" r="5080" b="0"/>
                  <wp:wrapTight wrapText="bothSides">
                    <wp:wrapPolygon edited="0">
                      <wp:start x="6464" y="0"/>
                      <wp:lineTo x="0" y="1634"/>
                      <wp:lineTo x="0" y="17160"/>
                      <wp:lineTo x="4848" y="20429"/>
                      <wp:lineTo x="16160" y="20429"/>
                      <wp:lineTo x="21007" y="17160"/>
                      <wp:lineTo x="21007" y="4903"/>
                      <wp:lineTo x="14544" y="0"/>
                      <wp:lineTo x="6464" y="0"/>
                    </wp:wrapPolygon>
                  </wp:wrapTight>
                  <wp:docPr id="6" name="Resim 6" descr="C:\Users\Musa ÖZKAYA\Desktop\edirne_logosu_seffaf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usa ÖZKAYA\Desktop\edirne_logosu_seffaf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0FBB" w:rsidRPr="0003068A">
              <w:rPr>
                <w:rFonts w:ascii="Arial TUR" w:eastAsia="Times New Roman" w:hAnsi="Arial TUR" w:cs="Arial TUR"/>
                <w:b/>
                <w:bCs/>
                <w:lang w:eastAsia="tr-TR"/>
              </w:rPr>
              <w:t>T.C.</w:t>
            </w:r>
            <w:r w:rsidR="00D30FBB" w:rsidRPr="0003068A">
              <w:rPr>
                <w:rFonts w:ascii="Arial TUR" w:eastAsia="Times New Roman" w:hAnsi="Arial TUR" w:cs="Arial TUR"/>
                <w:b/>
                <w:bCs/>
                <w:lang w:eastAsia="tr-TR"/>
              </w:rPr>
              <w:br/>
            </w:r>
            <w:r w:rsidR="009769F8">
              <w:rPr>
                <w:rFonts w:ascii="Arial TUR" w:eastAsia="Times New Roman" w:hAnsi="Arial TUR" w:cs="Arial TUR"/>
                <w:b/>
                <w:bCs/>
                <w:lang w:eastAsia="tr-TR"/>
              </w:rPr>
              <w:t>ŞİŞLİ İLÇE</w:t>
            </w:r>
            <w:r w:rsidR="00D476AE" w:rsidRPr="0003068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MİLL</w:t>
            </w:r>
            <w:r w:rsidR="005136D6" w:rsidRPr="0003068A">
              <w:rPr>
                <w:rFonts w:ascii="Arial TUR" w:eastAsia="Times New Roman" w:hAnsi="Arial TUR" w:cs="Arial TUR"/>
                <w:b/>
                <w:bCs/>
                <w:lang w:eastAsia="tr-TR"/>
              </w:rPr>
              <w:t>Î</w:t>
            </w:r>
            <w:r w:rsidR="00D476AE" w:rsidRPr="0003068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EĞİTİM MÜDÜRLÜĞÜ</w:t>
            </w:r>
          </w:p>
          <w:p w:rsidR="00D30FBB" w:rsidRPr="005704FE" w:rsidRDefault="00D30FBB" w:rsidP="005704F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5"/>
                <w:szCs w:val="25"/>
                <w:lang w:eastAsia="tr-TR"/>
              </w:rPr>
            </w:pPr>
            <w:r w:rsidRPr="005704FE">
              <w:rPr>
                <w:rFonts w:ascii="Arial TUR" w:eastAsia="Times New Roman" w:hAnsi="Arial TUR" w:cs="Arial TUR"/>
                <w:b/>
                <w:bCs/>
                <w:sz w:val="25"/>
                <w:szCs w:val="25"/>
                <w:lang w:eastAsia="tr-TR"/>
              </w:rPr>
              <w:t xml:space="preserve">YANGIN </w:t>
            </w:r>
            <w:r w:rsidR="005704FE" w:rsidRPr="005704FE">
              <w:rPr>
                <w:rFonts w:ascii="Arial TUR" w:eastAsia="Times New Roman" w:hAnsi="Arial TUR" w:cs="Arial TUR"/>
                <w:b/>
                <w:bCs/>
                <w:sz w:val="25"/>
                <w:szCs w:val="25"/>
                <w:lang w:eastAsia="tr-TR"/>
              </w:rPr>
              <w:t>SÖNDÜRME</w:t>
            </w:r>
            <w:r w:rsidR="009769F8">
              <w:rPr>
                <w:rFonts w:ascii="Arial TUR" w:eastAsia="Times New Roman" w:hAnsi="Arial TUR" w:cs="Arial TUR"/>
                <w:b/>
                <w:bCs/>
                <w:sz w:val="25"/>
                <w:szCs w:val="25"/>
                <w:lang w:eastAsia="tr-TR"/>
              </w:rPr>
              <w:t xml:space="preserve"> </w:t>
            </w:r>
            <w:r w:rsidRPr="005704FE">
              <w:rPr>
                <w:rFonts w:ascii="Arial TUR" w:eastAsia="Times New Roman" w:hAnsi="Arial TUR" w:cs="Arial TUR"/>
                <w:b/>
                <w:bCs/>
                <w:sz w:val="25"/>
                <w:szCs w:val="25"/>
                <w:lang w:eastAsia="tr-TR"/>
              </w:rPr>
              <w:t>SİSTEMLERİ PERİYODİK KONTROL FORMU</w:t>
            </w:r>
          </w:p>
        </w:tc>
      </w:tr>
      <w:tr w:rsidR="00D30FBB" w:rsidRPr="00D30FBB" w:rsidTr="00870DF4">
        <w:trPr>
          <w:trHeight w:val="275"/>
          <w:jc w:val="center"/>
        </w:trPr>
        <w:tc>
          <w:tcPr>
            <w:tcW w:w="106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FBB" w:rsidRPr="00D30FBB" w:rsidRDefault="00D30FBB" w:rsidP="00D30FB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D30FBB" w:rsidRPr="00D30FBB" w:rsidTr="00870DF4">
        <w:trPr>
          <w:trHeight w:val="223"/>
          <w:jc w:val="center"/>
        </w:trPr>
        <w:tc>
          <w:tcPr>
            <w:tcW w:w="106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FBB" w:rsidRPr="00D30FBB" w:rsidRDefault="00D30FBB" w:rsidP="00D30FB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D30FBB" w:rsidRPr="00D30FBB" w:rsidTr="00870DF4">
        <w:trPr>
          <w:trHeight w:hRule="exact" w:val="255"/>
          <w:jc w:val="center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D30FBB" w:rsidRPr="00D30FBB" w:rsidRDefault="00D30FBB" w:rsidP="00D30FB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D30FBB">
              <w:rPr>
                <w:rFonts w:ascii="Arial TUR" w:eastAsia="Times New Roman" w:hAnsi="Arial TUR" w:cs="Arial TUR"/>
                <w:b/>
                <w:bCs/>
                <w:lang w:eastAsia="tr-TR"/>
              </w:rPr>
              <w:t>KONTROL BİLGİLERİ</w:t>
            </w:r>
          </w:p>
        </w:tc>
        <w:bookmarkStart w:id="0" w:name="_GoBack"/>
        <w:bookmarkEnd w:id="0"/>
      </w:tr>
      <w:tr w:rsidR="00F76AC4" w:rsidRPr="00D30FBB" w:rsidTr="00870DF4">
        <w:trPr>
          <w:trHeight w:val="340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C4" w:rsidRPr="003A0493" w:rsidRDefault="00F76AC4" w:rsidP="00F76AC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</w:pPr>
            <w:r w:rsidRPr="003A0493"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  <w:t>İli / İlçesi</w:t>
            </w:r>
          </w:p>
        </w:tc>
        <w:tc>
          <w:tcPr>
            <w:tcW w:w="7422" w:type="dxa"/>
            <w:gridSpan w:val="7"/>
            <w:tcBorders>
              <w:right w:val="single" w:sz="8" w:space="0" w:color="auto"/>
            </w:tcBorders>
            <w:noWrap/>
            <w:vAlign w:val="bottom"/>
          </w:tcPr>
          <w:p w:rsidR="00F76AC4" w:rsidRPr="00F76AC4" w:rsidRDefault="00870DF4" w:rsidP="00F76AC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>İstanbul</w:t>
            </w:r>
            <w:r w:rsidR="00F76AC4" w:rsidRPr="00F76AC4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/ </w:t>
            </w:r>
            <w:r w:rsidR="00F76AC4" w:rsidRPr="00F76AC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. . . . . . . . . . . . . . . . . .</w:t>
            </w:r>
          </w:p>
        </w:tc>
      </w:tr>
      <w:tr w:rsidR="00F76AC4" w:rsidRPr="00D30FBB" w:rsidTr="00870DF4">
        <w:trPr>
          <w:trHeight w:hRule="exact" w:val="340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C4" w:rsidRPr="003A0493" w:rsidRDefault="00F76AC4" w:rsidP="00F76AC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</w:pPr>
            <w:r w:rsidRPr="003A0493"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  <w:t>Okulun / Kurumun Adı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AC4" w:rsidRPr="00F76AC4" w:rsidRDefault="00F76AC4" w:rsidP="00F76AC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76AC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: . . . . . . . . . . . . . . . . . . . . . . . . . . . . . . . . . . . . . . . . . . . . . . . . .</w:t>
            </w:r>
          </w:p>
        </w:tc>
      </w:tr>
      <w:tr w:rsidR="00F76AC4" w:rsidRPr="00D30FBB" w:rsidTr="00870DF4">
        <w:trPr>
          <w:trHeight w:hRule="exact" w:val="340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C4" w:rsidRPr="003A0493" w:rsidRDefault="00F76AC4" w:rsidP="00F76AC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</w:pPr>
            <w:r w:rsidRPr="003A0493"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  <w:t>Okul/Kurumun İletişim Bilgisi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AC4" w:rsidRPr="00F76AC4" w:rsidRDefault="00F76AC4" w:rsidP="00F76AC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76AC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: . . . . . . . . . . . . . . . . . . . . . . . . . . . . . . . . . . . . . . . . . . . . . . . . .</w:t>
            </w:r>
          </w:p>
        </w:tc>
      </w:tr>
      <w:tr w:rsidR="00F76AC4" w:rsidRPr="00D30FBB" w:rsidTr="00870DF4">
        <w:trPr>
          <w:trHeight w:hRule="exact" w:val="340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C4" w:rsidRPr="003A0493" w:rsidRDefault="00F76AC4" w:rsidP="00F76AC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</w:pPr>
            <w:r w:rsidRPr="003A0493"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  <w:t>Kontrolün Yapıldığı Tarih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AC4" w:rsidRPr="00F76AC4" w:rsidRDefault="00F76AC4" w:rsidP="00AD4F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D4F49">
              <w:rPr>
                <w:rFonts w:ascii="Arial TUR" w:eastAsia="Times New Roman" w:hAnsi="Arial TUR" w:cs="Arial TUR"/>
                <w:b/>
                <w:bCs/>
                <w:sz w:val="17"/>
                <w:szCs w:val="17"/>
                <w:lang w:eastAsia="tr-TR"/>
              </w:rPr>
              <w:t xml:space="preserve">: . . . </w:t>
            </w:r>
            <w:r w:rsidR="00347673" w:rsidRPr="00AD4F49">
              <w:rPr>
                <w:rFonts w:ascii="Arial TUR" w:eastAsia="Times New Roman" w:hAnsi="Arial TUR" w:cs="Arial TUR"/>
                <w:b/>
                <w:bCs/>
                <w:sz w:val="17"/>
                <w:szCs w:val="17"/>
                <w:lang w:eastAsia="tr-TR"/>
              </w:rPr>
              <w:t>/</w:t>
            </w:r>
            <w:r w:rsidRPr="00AD4F49">
              <w:rPr>
                <w:rFonts w:ascii="Arial TUR" w:eastAsia="Times New Roman" w:hAnsi="Arial TUR" w:cs="Arial TUR"/>
                <w:b/>
                <w:bCs/>
                <w:sz w:val="17"/>
                <w:szCs w:val="17"/>
                <w:lang w:eastAsia="tr-TR"/>
              </w:rPr>
              <w:t xml:space="preserve">. . . </w:t>
            </w:r>
            <w:r w:rsidR="00347673" w:rsidRPr="00AD4F49">
              <w:rPr>
                <w:rFonts w:ascii="Arial TUR" w:eastAsia="Times New Roman" w:hAnsi="Arial TUR" w:cs="Arial TUR"/>
                <w:b/>
                <w:bCs/>
                <w:sz w:val="17"/>
                <w:szCs w:val="17"/>
                <w:lang w:eastAsia="tr-TR"/>
              </w:rPr>
              <w:t>/</w:t>
            </w:r>
            <w:r w:rsidRPr="00AD4F49">
              <w:rPr>
                <w:rFonts w:ascii="Arial TUR" w:eastAsia="Times New Roman" w:hAnsi="Arial TUR" w:cs="Arial TUR"/>
                <w:b/>
                <w:bCs/>
                <w:sz w:val="17"/>
                <w:szCs w:val="17"/>
                <w:lang w:eastAsia="tr-TR"/>
              </w:rPr>
              <w:t>. . . . . .</w:t>
            </w:r>
            <w:r w:rsidR="00347673" w:rsidRPr="00AD4F49">
              <w:rPr>
                <w:rFonts w:ascii="Arial TUR" w:eastAsia="Times New Roman" w:hAnsi="Arial TUR" w:cs="Arial TUR"/>
                <w:b/>
                <w:bCs/>
                <w:sz w:val="17"/>
                <w:szCs w:val="17"/>
                <w:lang w:eastAsia="tr-TR"/>
              </w:rPr>
              <w:t xml:space="preserve">Kontrolü Yapılan </w:t>
            </w:r>
            <w:r w:rsidR="007F4C02" w:rsidRPr="00AD4F49">
              <w:rPr>
                <w:rFonts w:ascii="Arial TUR" w:eastAsia="Times New Roman" w:hAnsi="Arial TUR" w:cs="Arial TUR"/>
                <w:b/>
                <w:bCs/>
                <w:sz w:val="17"/>
                <w:szCs w:val="17"/>
                <w:lang w:eastAsia="tr-TR"/>
              </w:rPr>
              <w:t xml:space="preserve">Tüp </w:t>
            </w:r>
            <w:r w:rsidR="00347673" w:rsidRPr="00AD4F49">
              <w:rPr>
                <w:rFonts w:ascii="Arial TUR" w:eastAsia="Times New Roman" w:hAnsi="Arial TUR" w:cs="Arial TUR"/>
                <w:b/>
                <w:bCs/>
                <w:sz w:val="17"/>
                <w:szCs w:val="17"/>
                <w:lang w:eastAsia="tr-TR"/>
              </w:rPr>
              <w:t xml:space="preserve">Sayısı :  </w:t>
            </w:r>
            <w:r w:rsidR="00AD4F49" w:rsidRPr="00AD4F49">
              <w:rPr>
                <w:rFonts w:ascii="Arial TUR" w:eastAsia="Times New Roman" w:hAnsi="Arial TUR" w:cs="Arial TUR"/>
                <w:bCs/>
                <w:sz w:val="17"/>
                <w:szCs w:val="17"/>
                <w:lang w:eastAsia="tr-TR"/>
              </w:rPr>
              <w:t xml:space="preserve">. . . . . . </w:t>
            </w:r>
            <w:r w:rsidRPr="00AD4F49">
              <w:rPr>
                <w:rFonts w:ascii="Arial TUR" w:eastAsia="Times New Roman" w:hAnsi="Arial TUR" w:cs="Arial TUR"/>
                <w:bCs/>
                <w:sz w:val="17"/>
                <w:szCs w:val="17"/>
                <w:lang w:eastAsia="tr-TR"/>
              </w:rPr>
              <w:t>. . .</w:t>
            </w:r>
            <w:r w:rsidR="00347673" w:rsidRPr="00AD4F49">
              <w:rPr>
                <w:rFonts w:ascii="Arial TUR" w:eastAsia="Times New Roman" w:hAnsi="Arial TUR" w:cs="Arial TUR"/>
                <w:b/>
                <w:bCs/>
                <w:sz w:val="17"/>
                <w:szCs w:val="17"/>
                <w:lang w:eastAsia="tr-TR"/>
              </w:rPr>
              <w:t>Adet.</w:t>
            </w:r>
          </w:p>
        </w:tc>
      </w:tr>
      <w:tr w:rsidR="00AA1438" w:rsidRPr="00D30FBB" w:rsidTr="00870DF4">
        <w:trPr>
          <w:trHeight w:hRule="exact" w:val="374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38" w:rsidRPr="00AD4F49" w:rsidRDefault="00AA1438" w:rsidP="00F76AC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</w:pPr>
            <w:r w:rsidRPr="00AD4F49"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  <w:t>Mevcut Yangın Dolabı Sayısı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438" w:rsidRPr="00F76AC4" w:rsidRDefault="00AD4F49" w:rsidP="007F4C0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F76AC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: . . . . . . . </w:t>
            </w:r>
            <w:r w:rsidR="006F232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. . . . . . </w:t>
            </w:r>
            <w:r w:rsidRPr="00AD4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438" w:rsidRPr="00AD4F49" w:rsidRDefault="00AD4F49" w:rsidP="0046748A">
            <w:pPr>
              <w:spacing w:after="0" w:line="240" w:lineRule="auto"/>
              <w:ind w:left="-70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D4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Kurumda d</w:t>
            </w:r>
            <w:r w:rsidR="00E00882" w:rsidRPr="00AD4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uman algılama</w:t>
            </w:r>
            <w:r w:rsidRPr="00AD4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sistemi </w:t>
            </w:r>
            <w:r w:rsidRPr="0046748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□</w:t>
            </w:r>
            <w:r w:rsidRPr="00AD4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Var   </w:t>
            </w:r>
            <w:r w:rsidRPr="0046748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□</w:t>
            </w:r>
            <w:r w:rsidRPr="00AD4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Yok</w:t>
            </w:r>
          </w:p>
        </w:tc>
      </w:tr>
      <w:tr w:rsidR="00AD4F49" w:rsidRPr="00D30FBB" w:rsidTr="00870DF4">
        <w:trPr>
          <w:trHeight w:hRule="exact" w:val="227"/>
          <w:jc w:val="center"/>
        </w:trPr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F49" w:rsidRPr="00AD4F49" w:rsidRDefault="00AD4F49" w:rsidP="009D45B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</w:pPr>
            <w:r w:rsidRPr="00AD4F49">
              <w:rPr>
                <w:rFonts w:ascii="Arial TUR" w:eastAsia="Times New Roman" w:hAnsi="Arial TUR" w:cs="Arial TUR"/>
                <w:b/>
                <w:bCs/>
                <w:sz w:val="21"/>
                <w:szCs w:val="21"/>
                <w:lang w:eastAsia="tr-TR"/>
              </w:rPr>
              <w:t xml:space="preserve">Kurumdaki Yangın Söndürme Cihazı(Yangın Tüpü) Sayısı: 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D4F49" w:rsidRPr="00737298" w:rsidRDefault="00AD4F49" w:rsidP="009A0B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1 kg</w:t>
            </w: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Kuru Kimyevi Toz(KKT)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F49" w:rsidRPr="00737298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2 kg</w:t>
            </w: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Kuru Kimyevi Toz(KKT)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49" w:rsidRPr="00737298" w:rsidRDefault="00AD4F49" w:rsidP="007F4C0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6 kg</w:t>
            </w: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Kuru Kimyevi Toz(KKT)</w:t>
            </w:r>
          </w:p>
        </w:tc>
      </w:tr>
      <w:tr w:rsidR="00AD4F49" w:rsidRPr="00D30FBB" w:rsidTr="00870DF4">
        <w:trPr>
          <w:trHeight w:hRule="exact" w:val="227"/>
          <w:jc w:val="center"/>
        </w:trPr>
        <w:tc>
          <w:tcPr>
            <w:tcW w:w="3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F49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AD4F49" w:rsidRPr="00737298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12 kg</w:t>
            </w: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Kuru Kimyevi Toz(KKT)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AD4F49" w:rsidRPr="00737298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25 kg</w:t>
            </w: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Kuru Kimyevi Toz(KKT)</w:t>
            </w:r>
          </w:p>
        </w:tc>
        <w:tc>
          <w:tcPr>
            <w:tcW w:w="28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D4F49" w:rsidRPr="00737298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50 kg</w:t>
            </w: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Kuru Kimyevi Toz(KKT)</w:t>
            </w:r>
          </w:p>
        </w:tc>
      </w:tr>
      <w:tr w:rsidR="00AD4F49" w:rsidRPr="00D30FBB" w:rsidTr="00870DF4">
        <w:trPr>
          <w:trHeight w:hRule="exact" w:val="227"/>
          <w:jc w:val="center"/>
        </w:trPr>
        <w:tc>
          <w:tcPr>
            <w:tcW w:w="3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F49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AD4F49" w:rsidRPr="00737298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Adet 6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kgABC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F</w:t>
            </w: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o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am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Köpüklü tüp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AD4F49" w:rsidRPr="00737298" w:rsidRDefault="006F232B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: . . . . . . .</w:t>
            </w:r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Adet 12 </w:t>
            </w:r>
            <w:proofErr w:type="spellStart"/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kgABC</w:t>
            </w:r>
            <w:proofErr w:type="spellEnd"/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</w:t>
            </w:r>
            <w:proofErr w:type="spellStart"/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F</w:t>
            </w:r>
            <w:r w:rsidR="00AD4F49"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o</w:t>
            </w:r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am</w:t>
            </w:r>
            <w:proofErr w:type="spellEnd"/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Köpüklü tüp</w:t>
            </w:r>
          </w:p>
        </w:tc>
        <w:tc>
          <w:tcPr>
            <w:tcW w:w="28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D4F49" w:rsidRPr="00737298" w:rsidRDefault="006F232B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: . . . . . . .</w:t>
            </w:r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Adet 25 </w:t>
            </w:r>
            <w:proofErr w:type="spellStart"/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kgABC</w:t>
            </w:r>
            <w:proofErr w:type="spellEnd"/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</w:t>
            </w:r>
            <w:proofErr w:type="spellStart"/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F</w:t>
            </w:r>
            <w:r w:rsidR="00AD4F49"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o</w:t>
            </w:r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am</w:t>
            </w:r>
            <w:proofErr w:type="spellEnd"/>
            <w:r w:rsidR="00AD4F49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Köpüklü tüp</w:t>
            </w:r>
          </w:p>
        </w:tc>
      </w:tr>
      <w:tr w:rsidR="00AD4F49" w:rsidRPr="00D30FBB" w:rsidTr="00870DF4">
        <w:trPr>
          <w:trHeight w:hRule="exact" w:val="227"/>
          <w:jc w:val="center"/>
        </w:trPr>
        <w:tc>
          <w:tcPr>
            <w:tcW w:w="3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F49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AD4F49" w:rsidRPr="00737298" w:rsidRDefault="00AD4F49" w:rsidP="00BD32F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1 kg HFCF Halo Karbon Gazlı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AD4F49" w:rsidRPr="00737298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2 kg HFCF Halo Karbon Gazlı</w:t>
            </w:r>
          </w:p>
        </w:tc>
        <w:tc>
          <w:tcPr>
            <w:tcW w:w="28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D4F49" w:rsidRPr="00737298" w:rsidRDefault="00AD4F49" w:rsidP="006F232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6 kg HFCF Halo Karbon Gazlı</w:t>
            </w:r>
          </w:p>
        </w:tc>
      </w:tr>
      <w:tr w:rsidR="00AD4F49" w:rsidRPr="00D30FBB" w:rsidTr="00870DF4">
        <w:trPr>
          <w:trHeight w:hRule="exact" w:val="227"/>
          <w:jc w:val="center"/>
        </w:trPr>
        <w:tc>
          <w:tcPr>
            <w:tcW w:w="3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F49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F49" w:rsidRPr="00737298" w:rsidRDefault="00AD4F49" w:rsidP="00BD32F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1 kg</w:t>
            </w: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CO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2(Karbondioksit)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F49" w:rsidRPr="00737298" w:rsidRDefault="00AD4F49" w:rsidP="00BD32F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: . . . . . . . 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Adet 5 kg</w:t>
            </w:r>
            <w:r w:rsidRPr="00737298"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 CO</w:t>
            </w: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>2(Karbondioksit)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49" w:rsidRPr="00737298" w:rsidRDefault="00AD4F49" w:rsidP="0073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0"/>
                <w:szCs w:val="10"/>
                <w:lang w:eastAsia="tr-TR"/>
              </w:rPr>
              <w:t xml:space="preserve">Diğer: </w:t>
            </w:r>
            <w:r w:rsidRPr="00AD4F49">
              <w:rPr>
                <w:rFonts w:ascii="Arial TUR" w:eastAsia="Times New Roman" w:hAnsi="Arial TUR" w:cs="Arial TUR"/>
                <w:b/>
                <w:bCs/>
                <w:sz w:val="6"/>
                <w:szCs w:val="6"/>
                <w:lang w:eastAsia="tr-TR"/>
              </w:rPr>
              <w:t>. . . . . . . . . . . . . . . . . . . . . . . . . . . . . . . . .</w:t>
            </w:r>
          </w:p>
        </w:tc>
      </w:tr>
      <w:tr w:rsidR="00D30FBB" w:rsidRPr="00D30FBB" w:rsidTr="00870DF4">
        <w:trPr>
          <w:trHeight w:hRule="exact" w:val="249"/>
          <w:jc w:val="center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D30FBB" w:rsidRPr="00D30FBB" w:rsidRDefault="00D30FBB" w:rsidP="00D30FB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D30FBB">
              <w:rPr>
                <w:rFonts w:ascii="Arial TUR" w:eastAsia="Times New Roman" w:hAnsi="Arial TUR" w:cs="Arial TUR"/>
                <w:b/>
                <w:bCs/>
                <w:lang w:eastAsia="tr-TR"/>
              </w:rPr>
              <w:t>UYGULAMA</w:t>
            </w:r>
          </w:p>
        </w:tc>
      </w:tr>
      <w:tr w:rsidR="00F76E6A" w:rsidRPr="00D30FBB" w:rsidTr="00870DF4">
        <w:trPr>
          <w:trHeight w:val="147"/>
          <w:jc w:val="center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6E6A" w:rsidRPr="009D7332" w:rsidRDefault="00F76E6A" w:rsidP="00D30FBB">
            <w:pPr>
              <w:spacing w:after="0" w:line="240" w:lineRule="auto"/>
              <w:rPr>
                <w:rFonts w:ascii="Arial TUR" w:eastAsia="Times New Roman" w:hAnsi="Arial TUR" w:cs="Arial TUR"/>
                <w:i/>
                <w:sz w:val="16"/>
                <w:szCs w:val="16"/>
                <w:lang w:eastAsia="tr-TR"/>
              </w:rPr>
            </w:pPr>
            <w:r w:rsidRPr="009D733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*</w:t>
            </w:r>
            <w:r w:rsidRPr="009D7332">
              <w:rPr>
                <w:rFonts w:ascii="Arial TUR" w:eastAsia="Times New Roman" w:hAnsi="Arial TUR" w:cs="Arial TUR"/>
                <w:i/>
                <w:sz w:val="16"/>
                <w:szCs w:val="16"/>
                <w:lang w:eastAsia="tr-TR"/>
              </w:rPr>
              <w:t xml:space="preserve">Olumlu veya olumsuz durumlarında ilgili sütuna </w:t>
            </w:r>
            <w:r w:rsidRPr="009D7332">
              <w:rPr>
                <w:rFonts w:ascii="Arial TUR" w:eastAsia="Times New Roman" w:hAnsi="Arial TUR" w:cs="Arial TUR"/>
                <w:bCs/>
                <w:i/>
                <w:sz w:val="18"/>
                <w:szCs w:val="18"/>
                <w:lang w:eastAsia="tr-TR"/>
              </w:rPr>
              <w:t>"</w:t>
            </w:r>
            <w:r w:rsidRPr="009D7332">
              <w:rPr>
                <w:rFonts w:ascii="Arial TUR" w:eastAsia="Times New Roman" w:hAnsi="Arial TUR" w:cs="Arial TUR"/>
                <w:b/>
                <w:bCs/>
                <w:i/>
                <w:sz w:val="18"/>
                <w:szCs w:val="18"/>
                <w:lang w:eastAsia="tr-TR"/>
              </w:rPr>
              <w:t>√</w:t>
            </w:r>
            <w:r w:rsidRPr="009D7332">
              <w:rPr>
                <w:rFonts w:ascii="Arial TUR" w:eastAsia="Times New Roman" w:hAnsi="Arial TUR" w:cs="Arial TUR"/>
                <w:bCs/>
                <w:i/>
                <w:sz w:val="18"/>
                <w:szCs w:val="18"/>
                <w:lang w:eastAsia="tr-TR"/>
              </w:rPr>
              <w:t>"</w:t>
            </w:r>
            <w:r w:rsidRPr="009D7332">
              <w:rPr>
                <w:rFonts w:ascii="Arial TUR" w:eastAsia="Times New Roman" w:hAnsi="Arial TUR" w:cs="Arial TUR"/>
                <w:i/>
                <w:sz w:val="16"/>
                <w:szCs w:val="16"/>
                <w:lang w:eastAsia="tr-TR"/>
              </w:rPr>
              <w:t>işareti ile işaretlenir.</w:t>
            </w:r>
          </w:p>
          <w:p w:rsidR="00F76E6A" w:rsidRPr="009D7332" w:rsidRDefault="00F76E6A" w:rsidP="00D30FBB">
            <w:pPr>
              <w:spacing w:after="0" w:line="240" w:lineRule="auto"/>
              <w:rPr>
                <w:rFonts w:ascii="Arial TUR" w:eastAsia="Times New Roman" w:hAnsi="Arial TUR" w:cs="Arial TUR"/>
                <w:i/>
                <w:sz w:val="16"/>
                <w:szCs w:val="16"/>
                <w:lang w:eastAsia="tr-TR"/>
              </w:rPr>
            </w:pPr>
            <w:r w:rsidRPr="009D733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*</w:t>
            </w:r>
            <w:r w:rsidRPr="009D7332">
              <w:rPr>
                <w:rFonts w:ascii="Arial TUR" w:eastAsia="Times New Roman" w:hAnsi="Arial TUR" w:cs="Arial TUR"/>
                <w:i/>
                <w:sz w:val="16"/>
                <w:szCs w:val="16"/>
                <w:lang w:eastAsia="tr-TR"/>
              </w:rPr>
              <w:t>Sistem kontrolleri listedeki konu ve bölümlerde ayrı ayrı fiziksel açıdan değerlendirilir. Kontrol edilen bölümde bulunan sistem elemanlarının olduğu sütunlar değerlendirilir.</w:t>
            </w:r>
          </w:p>
          <w:p w:rsidR="00F76E6A" w:rsidRPr="00D30FBB" w:rsidRDefault="00F76E6A" w:rsidP="00941120">
            <w:pPr>
              <w:spacing w:after="0" w:line="240" w:lineRule="auto"/>
              <w:rPr>
                <w:rFonts w:ascii="Arial TUR" w:eastAsia="Times New Roman" w:hAnsi="Arial TUR" w:cs="Arial TUR"/>
                <w:i/>
                <w:sz w:val="20"/>
                <w:szCs w:val="20"/>
                <w:lang w:eastAsia="tr-TR"/>
              </w:rPr>
            </w:pPr>
            <w:r w:rsidRPr="009D7332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*  </w:t>
            </w:r>
            <w:r w:rsidRPr="009D7332">
              <w:rPr>
                <w:rFonts w:ascii="Arial TUR" w:eastAsia="Times New Roman" w:hAnsi="Arial TUR" w:cs="Arial TUR"/>
                <w:i/>
                <w:sz w:val="16"/>
                <w:szCs w:val="16"/>
                <w:lang w:eastAsia="tr-TR"/>
              </w:rPr>
              <w:t xml:space="preserve">Olumsuz olarak değerlendirilen noktalarda açıklama kısmında hangi sistem </w:t>
            </w:r>
            <w:proofErr w:type="gramStart"/>
            <w:r w:rsidRPr="009D7332">
              <w:rPr>
                <w:rFonts w:ascii="Arial TUR" w:eastAsia="Times New Roman" w:hAnsi="Arial TUR" w:cs="Arial TUR"/>
                <w:i/>
                <w:sz w:val="16"/>
                <w:szCs w:val="16"/>
                <w:lang w:eastAsia="tr-TR"/>
              </w:rPr>
              <w:t>ekipmanı</w:t>
            </w:r>
            <w:proofErr w:type="gramEnd"/>
            <w:r w:rsidRPr="009D7332">
              <w:rPr>
                <w:rFonts w:ascii="Arial TUR" w:eastAsia="Times New Roman" w:hAnsi="Arial TUR" w:cs="Arial TUR"/>
                <w:i/>
                <w:sz w:val="16"/>
                <w:szCs w:val="16"/>
                <w:lang w:eastAsia="tr-TR"/>
              </w:rPr>
              <w:t xml:space="preserve"> olduğuna ve sorunun detayına dair bilgiler kaydedilir.</w:t>
            </w:r>
          </w:p>
        </w:tc>
      </w:tr>
      <w:tr w:rsidR="00AD1414" w:rsidRPr="00D30FBB" w:rsidTr="00870DF4">
        <w:trPr>
          <w:trHeight w:val="416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30FBB" w:rsidRPr="00D30FBB" w:rsidRDefault="00D30FBB" w:rsidP="00D30FB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30FB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</w:t>
            </w:r>
            <w:r w:rsidRPr="00D30FBB">
              <w:rPr>
                <w:rFonts w:ascii="Arial TUR" w:eastAsia="Times New Roman" w:hAnsi="Arial TUR" w:cs="Arial TUR"/>
                <w:b/>
                <w:bCs/>
                <w:sz w:val="12"/>
                <w:szCs w:val="12"/>
                <w:lang w:eastAsia="tr-TR"/>
              </w:rPr>
              <w:t>ıra</w:t>
            </w:r>
            <w:r w:rsidRPr="00D30FBB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br/>
              <w:t>No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FBB" w:rsidRPr="00D30FBB" w:rsidRDefault="00D30FBB" w:rsidP="002A0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D30FBB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YANGIN </w:t>
            </w:r>
            <w:r w:rsidR="002A08C6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ÖNLEME </w:t>
            </w:r>
            <w:r w:rsidRPr="00D30FBB">
              <w:rPr>
                <w:rFonts w:ascii="Arial TUR" w:eastAsia="Times New Roman" w:hAnsi="Arial TUR" w:cs="Arial TUR"/>
                <w:b/>
                <w:bCs/>
                <w:lang w:eastAsia="tr-TR"/>
              </w:rPr>
              <w:t>SİSTEM</w:t>
            </w:r>
            <w:r w:rsidR="002A08C6">
              <w:rPr>
                <w:rFonts w:ascii="Arial TUR" w:eastAsia="Times New Roman" w:hAnsi="Arial TUR" w:cs="Arial TUR"/>
                <w:b/>
                <w:bCs/>
                <w:lang w:eastAsia="tr-TR"/>
              </w:rPr>
              <w:t>LERİ</w:t>
            </w:r>
            <w:r w:rsidRPr="00D30FBB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KONTROL LİSTESİ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30FBB" w:rsidRPr="00D30FBB" w:rsidRDefault="00D30FBB" w:rsidP="00870DF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30F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Evet</w:t>
            </w:r>
            <w:r w:rsidR="00870DF4" w:rsidRPr="00D30F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30F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(Olumlu)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30FBB" w:rsidRPr="00D30FBB" w:rsidRDefault="00D30FBB" w:rsidP="00870DF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30F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Hayır</w:t>
            </w:r>
            <w:r w:rsidR="00870DF4" w:rsidRPr="00D30F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30F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(Olumsuz)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FBB" w:rsidRPr="00D30FBB" w:rsidRDefault="00D30FBB" w:rsidP="00D30FB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30F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9D7332" w:rsidRPr="00D30FBB" w:rsidTr="00870DF4">
        <w:trPr>
          <w:trHeight w:hRule="exact" w:val="249"/>
          <w:jc w:val="center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A0A0"/>
            <w:noWrap/>
            <w:vAlign w:val="center"/>
            <w:hideMark/>
          </w:tcPr>
          <w:p w:rsidR="009D7332" w:rsidRPr="00DD4999" w:rsidRDefault="009D7332" w:rsidP="009D7332">
            <w:pPr>
              <w:spacing w:after="0" w:line="240" w:lineRule="auto"/>
              <w:rPr>
                <w:rFonts w:ascii="Arial Narrow" w:eastAsia="Times New Roman" w:hAnsi="Arial Narrow" w:cs="Arial TUR"/>
                <w:b/>
                <w:bCs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b/>
                <w:bCs/>
                <w:sz w:val="16"/>
                <w:szCs w:val="16"/>
                <w:lang w:eastAsia="tr-TR"/>
              </w:rPr>
              <w:t>YANGIN DOLAP SİSTEMİ</w:t>
            </w:r>
          </w:p>
        </w:tc>
      </w:tr>
      <w:tr w:rsidR="0089358D" w:rsidRPr="00D30FBB" w:rsidTr="00DD4999">
        <w:trPr>
          <w:trHeight w:hRule="exact" w:val="223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bCs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Yangın dolabı fiziksel olarak sağlam konumdadır.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  <w:r w:rsidRPr="00FB1D0F"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  <w:t> </w:t>
            </w:r>
          </w:p>
        </w:tc>
      </w:tr>
      <w:tr w:rsidR="0089358D" w:rsidRPr="00D30FBB" w:rsidTr="00DD4999">
        <w:trPr>
          <w:trHeight w:hRule="exact" w:val="269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Dolap üzerinde kontrol tarihini gösterir etiket mevcuttur.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  <w:r w:rsidRPr="00FB1D0F"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  <w:t> </w:t>
            </w:r>
          </w:p>
        </w:tc>
      </w:tr>
      <w:tr w:rsidR="0089358D" w:rsidRPr="00D30FBB" w:rsidTr="00DD4999">
        <w:trPr>
          <w:trHeight w:hRule="exact" w:val="287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Yangın dolabı üzerinde güvenlik işareti, ikaz ve uyarı tabelası mevcuttur.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  <w:r w:rsidRPr="00FB1D0F"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  <w:t> </w:t>
            </w:r>
          </w:p>
        </w:tc>
      </w:tr>
      <w:tr w:rsidR="0089358D" w:rsidRPr="00D30FBB" w:rsidTr="00DD4999">
        <w:trPr>
          <w:trHeight w:hRule="exact" w:val="418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Yangın dolabının hortum, vanası ve muslukları Standartlara uygun şekilde ve çalışır durumda bulunmaktadır.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  <w:r w:rsidRPr="00FB1D0F"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  <w:t> </w:t>
            </w:r>
          </w:p>
        </w:tc>
      </w:tr>
      <w:tr w:rsidR="0089358D" w:rsidRPr="00D30FBB" w:rsidTr="00DD4999">
        <w:trPr>
          <w:trHeight w:hRule="exact" w:val="425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358D" w:rsidRPr="00DD4999" w:rsidRDefault="0089358D" w:rsidP="00186006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Yangın dolabı</w:t>
            </w:r>
            <w:r w:rsidR="00186006"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 xml:space="preserve"> için</w:t>
            </w:r>
            <w:r w:rsidR="00870DF4"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 xml:space="preserve"> </w:t>
            </w:r>
            <w:r w:rsidRPr="00DD4999">
              <w:rPr>
                <w:rFonts w:ascii="Arial Narrow" w:hAnsi="Arial Narrow" w:cs="Calibri"/>
                <w:sz w:val="16"/>
                <w:szCs w:val="16"/>
              </w:rPr>
              <w:t>periyodik kontrol(muayene) formu(kartı) düzenlenmiş</w:t>
            </w:r>
            <w:r w:rsidR="00186006" w:rsidRPr="00DD4999">
              <w:rPr>
                <w:rFonts w:ascii="Arial Narrow" w:hAnsi="Arial Narrow" w:cs="Calibri"/>
                <w:sz w:val="16"/>
                <w:szCs w:val="16"/>
              </w:rPr>
              <w:t>tir</w:t>
            </w:r>
            <w:r w:rsidRPr="00DD4999">
              <w:rPr>
                <w:rFonts w:ascii="Arial Narrow" w:hAnsi="Arial Narrow" w:cs="Calibri"/>
                <w:sz w:val="16"/>
                <w:szCs w:val="16"/>
              </w:rPr>
              <w:t>,  sorumluları belirlenmiş</w:t>
            </w:r>
            <w:r w:rsidR="00186006" w:rsidRPr="00DD4999">
              <w:rPr>
                <w:rFonts w:ascii="Arial Narrow" w:hAnsi="Arial Narrow" w:cs="Calibri"/>
                <w:sz w:val="16"/>
                <w:szCs w:val="16"/>
              </w:rPr>
              <w:t>tir</w:t>
            </w:r>
            <w:r w:rsidRPr="00DD4999">
              <w:rPr>
                <w:rFonts w:ascii="Arial Narrow" w:hAnsi="Arial Narrow" w:cs="Calibri"/>
                <w:sz w:val="16"/>
                <w:szCs w:val="16"/>
              </w:rPr>
              <w:t xml:space="preserve"> ve periyodik kontrol</w:t>
            </w:r>
            <w:r w:rsidR="00186006" w:rsidRPr="00DD4999">
              <w:rPr>
                <w:rFonts w:ascii="Arial Narrow" w:hAnsi="Arial Narrow" w:cs="Calibri"/>
                <w:sz w:val="16"/>
                <w:szCs w:val="16"/>
              </w:rPr>
              <w:t>leri yapılmaktadır.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  <w:hideMark/>
          </w:tcPr>
          <w:p w:rsidR="0089358D" w:rsidRPr="008B3C22" w:rsidRDefault="0089358D" w:rsidP="008935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  <w:hideMark/>
          </w:tcPr>
          <w:p w:rsidR="0089358D" w:rsidRPr="008B3C22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  <w:r w:rsidRPr="00FB1D0F"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  <w:t> </w:t>
            </w:r>
          </w:p>
        </w:tc>
      </w:tr>
      <w:tr w:rsidR="0089358D" w:rsidRPr="00D30FBB" w:rsidTr="00DD4999">
        <w:trPr>
          <w:trHeight w:hRule="exact" w:val="289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Dolap önünde engelleyici malzeme bulunmamaktadır.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9D7332" w:rsidRPr="00D30FBB" w:rsidTr="00870DF4">
        <w:trPr>
          <w:trHeight w:hRule="exact" w:val="249"/>
          <w:jc w:val="center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A0A0"/>
            <w:noWrap/>
            <w:vAlign w:val="center"/>
            <w:hideMark/>
          </w:tcPr>
          <w:p w:rsidR="009D7332" w:rsidRPr="00DD4999" w:rsidRDefault="009D7332" w:rsidP="009D7332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 </w:t>
            </w:r>
            <w:r w:rsidRPr="00DD4999">
              <w:rPr>
                <w:rFonts w:ascii="Arial Narrow" w:eastAsia="Times New Roman" w:hAnsi="Arial Narrow" w:cs="Arial TUR"/>
                <w:b/>
                <w:bCs/>
                <w:sz w:val="16"/>
                <w:szCs w:val="16"/>
                <w:lang w:eastAsia="tr-TR"/>
              </w:rPr>
              <w:t>TAŞINABİLİR SÖNDÜRME TÜPLERİ</w:t>
            </w:r>
          </w:p>
        </w:tc>
      </w:tr>
      <w:tr w:rsidR="0089358D" w:rsidRPr="00D30FBB" w:rsidTr="00DD4999">
        <w:trPr>
          <w:trHeight w:hRule="exact" w:val="311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Yangın söndürme tüpleri Standartlara uygun şekilde askı aparatı ile asılı konumdadır.</w:t>
            </w:r>
            <w:r w:rsidR="00870DF4"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(90 cm)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Default="0089358D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D14442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9358D" w:rsidRPr="00D30FBB" w:rsidTr="00870DF4">
        <w:trPr>
          <w:trHeight w:hRule="exact" w:val="251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Tüplerdeki bakım periyodunu gösterir etiket mevcut ve günceldir.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9358D" w:rsidRPr="00D30FBB" w:rsidTr="00870DF4">
        <w:trPr>
          <w:trHeight w:hRule="exact" w:val="282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Tüplerdeki basınç göstergeleri uygun olarak görünmektedir.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9358D" w:rsidRPr="00D30FBB" w:rsidTr="00870DF4">
        <w:trPr>
          <w:trHeight w:hRule="exact" w:val="273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Tüplerin önünde engelleyici malzeme bulunmamaktadır.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9358D" w:rsidRPr="00D30FBB" w:rsidTr="00DD4999">
        <w:trPr>
          <w:trHeight w:hRule="exact" w:val="327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358D" w:rsidRPr="00DD4999" w:rsidRDefault="0089358D" w:rsidP="00870DF4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T</w:t>
            </w:r>
            <w:r w:rsidR="00870DF4"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üplerin üzerinde “Aylık</w:t>
            </w: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 xml:space="preserve"> Kontrol Formu” mevcut, Yangın söndürme amiri tarafından </w:t>
            </w:r>
            <w:r w:rsidR="00870DF4"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Aylık</w:t>
            </w: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 xml:space="preserve"> bakımları imza altına alınmıştır.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Default="0089358D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D14442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9D7332" w:rsidRPr="00D30FBB" w:rsidTr="00870DF4">
        <w:trPr>
          <w:trHeight w:hRule="exact" w:val="249"/>
          <w:jc w:val="center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A0A0"/>
            <w:noWrap/>
            <w:vAlign w:val="center"/>
            <w:hideMark/>
          </w:tcPr>
          <w:p w:rsidR="009D7332" w:rsidRPr="00DD4999" w:rsidRDefault="009D7332" w:rsidP="009D7332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 </w:t>
            </w:r>
            <w:r w:rsidRPr="00DD4999">
              <w:rPr>
                <w:rFonts w:ascii="Arial Narrow" w:eastAsia="Times New Roman" w:hAnsi="Arial Narrow" w:cs="Arial TUR"/>
                <w:b/>
                <w:bCs/>
                <w:sz w:val="16"/>
                <w:szCs w:val="16"/>
                <w:lang w:eastAsia="tr-TR"/>
              </w:rPr>
              <w:t>SU DEPOSU ve SU BORULARI</w:t>
            </w:r>
          </w:p>
        </w:tc>
      </w:tr>
      <w:tr w:rsidR="0089358D" w:rsidRPr="00D30FBB" w:rsidTr="00870DF4">
        <w:trPr>
          <w:trHeight w:hRule="exact" w:val="273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Su Deposunun ana kapağı fiziksel olarak zarar görmemiştir.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  <w:r w:rsidRPr="00FB1D0F"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  <w:t> </w:t>
            </w:r>
          </w:p>
        </w:tc>
      </w:tr>
      <w:tr w:rsidR="0089358D" w:rsidRPr="00D30FBB" w:rsidTr="00DD4999">
        <w:trPr>
          <w:trHeight w:hRule="exact" w:val="183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Depodaki su seviyesi uygundur.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  <w:r w:rsidRPr="00FB1D0F"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  <w:t> </w:t>
            </w:r>
          </w:p>
        </w:tc>
      </w:tr>
      <w:tr w:rsidR="0089358D" w:rsidRPr="00D30FBB" w:rsidTr="00870DF4">
        <w:trPr>
          <w:trHeight w:hRule="exact" w:val="281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Depoya su veren sistemde herhangi bir sızdırma mevcut değildir.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  <w:hideMark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  <w:r w:rsidRPr="00FB1D0F"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  <w:t> </w:t>
            </w:r>
          </w:p>
        </w:tc>
      </w:tr>
      <w:tr w:rsidR="009D7332" w:rsidRPr="00D30FBB" w:rsidTr="00870DF4">
        <w:trPr>
          <w:trHeight w:hRule="exact" w:val="249"/>
          <w:jc w:val="center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A0A0"/>
            <w:noWrap/>
            <w:vAlign w:val="center"/>
          </w:tcPr>
          <w:p w:rsidR="009D7332" w:rsidRPr="00DD4999" w:rsidRDefault="009D7332" w:rsidP="008B1381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b/>
                <w:bCs/>
                <w:sz w:val="16"/>
                <w:szCs w:val="16"/>
                <w:lang w:eastAsia="tr-TR"/>
              </w:rPr>
              <w:t>YANGINLARDAN KORUNMA İKAZ/UYARI SİSTEMLERİ ve LEVHALARI</w:t>
            </w:r>
          </w:p>
        </w:tc>
      </w:tr>
      <w:tr w:rsidR="0089358D" w:rsidRPr="00D30FBB" w:rsidTr="00870DF4">
        <w:trPr>
          <w:trHeight w:hRule="exact" w:val="482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8D" w:rsidRPr="00DD4999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MEB Yangın Önleme ve Söndürme Yönergesi gereği Yangın talimatı hazırlanmış, Ekipler oluşturulmuş, Uygun yerde asılı bulunmaktadır.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Default="0089358D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D14442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9358D" w:rsidRPr="00D30FBB" w:rsidTr="00870DF4">
        <w:trPr>
          <w:trHeight w:hRule="exact" w:val="482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8D" w:rsidRPr="00DD4999" w:rsidRDefault="0089358D" w:rsidP="00186006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MEB Yangın Vukuunda Hareket Tarzı Tablosu personel ve öğrencilerin görebileceği yerlere asılmış</w:t>
            </w:r>
            <w:r w:rsidR="00186006"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tır.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Default="0089358D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D14442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9358D" w:rsidRPr="00D30FBB" w:rsidTr="00870DF4">
        <w:trPr>
          <w:trHeight w:hRule="exact" w:val="482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8D" w:rsidRPr="00DD4999" w:rsidRDefault="0089358D" w:rsidP="00186006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hAnsi="Arial Narrow" w:cs="Calibri"/>
                <w:sz w:val="16"/>
                <w:szCs w:val="16"/>
              </w:rPr>
              <w:t xml:space="preserve">İkaz alarm sistemi (Sesli, ışıklı yada </w:t>
            </w:r>
            <w:proofErr w:type="gramStart"/>
            <w:r w:rsidRPr="00DD4999">
              <w:rPr>
                <w:rFonts w:ascii="Arial Narrow" w:hAnsi="Arial Narrow" w:cs="Calibri"/>
                <w:sz w:val="16"/>
                <w:szCs w:val="16"/>
              </w:rPr>
              <w:t>d</w:t>
            </w:r>
            <w:r w:rsidR="00186006" w:rsidRPr="00DD4999">
              <w:rPr>
                <w:rFonts w:ascii="Arial Narrow" w:hAnsi="Arial Narrow" w:cs="Calibri"/>
                <w:sz w:val="16"/>
                <w:szCs w:val="16"/>
              </w:rPr>
              <w:t>ata</w:t>
            </w:r>
            <w:proofErr w:type="gramEnd"/>
            <w:r w:rsidR="00186006" w:rsidRPr="00DD4999">
              <w:rPr>
                <w:rFonts w:ascii="Arial Narrow" w:hAnsi="Arial Narrow" w:cs="Calibri"/>
                <w:sz w:val="16"/>
                <w:szCs w:val="16"/>
              </w:rPr>
              <w:t xml:space="preserve"> iletişimle alarm) mevcuttur ve </w:t>
            </w: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Yangın ikaz ve Alarm zilleri, butonları çalışı</w:t>
            </w:r>
            <w:r w:rsidR="00186006"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r durumdadır.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Default="0089358D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D14442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9358D" w:rsidRPr="00D30FBB" w:rsidTr="00870DF4">
        <w:trPr>
          <w:trHeight w:hRule="exact" w:val="312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8D" w:rsidRPr="00DD4999" w:rsidRDefault="0089358D" w:rsidP="009769F8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hAnsi="Arial Narrow" w:cs="Calibri"/>
                <w:sz w:val="16"/>
                <w:szCs w:val="16"/>
              </w:rPr>
              <w:t xml:space="preserve">Duman algılama </w:t>
            </w:r>
            <w:proofErr w:type="gramStart"/>
            <w:r w:rsidRPr="00DD4999">
              <w:rPr>
                <w:rFonts w:ascii="Arial Narrow" w:hAnsi="Arial Narrow" w:cs="Calibri"/>
                <w:sz w:val="16"/>
                <w:szCs w:val="16"/>
              </w:rPr>
              <w:t>sensor</w:t>
            </w:r>
            <w:proofErr w:type="gramEnd"/>
            <w:r w:rsidRPr="00DD4999">
              <w:rPr>
                <w:rFonts w:ascii="Arial Narrow" w:hAnsi="Arial Narrow" w:cs="Calibri"/>
                <w:sz w:val="16"/>
                <w:szCs w:val="16"/>
              </w:rPr>
              <w:t xml:space="preserve"> (</w:t>
            </w:r>
            <w:r w:rsidR="009769F8" w:rsidRPr="00DD4999">
              <w:rPr>
                <w:rFonts w:ascii="Arial Narrow" w:hAnsi="Arial Narrow" w:cs="Calibri"/>
                <w:sz w:val="16"/>
                <w:szCs w:val="16"/>
              </w:rPr>
              <w:t>duyar) sistemi mevcut mu? Ç</w:t>
            </w:r>
            <w:r w:rsidRPr="00DD4999">
              <w:rPr>
                <w:rFonts w:ascii="Arial Narrow" w:hAnsi="Arial Narrow" w:cs="Calibri"/>
                <w:sz w:val="16"/>
                <w:szCs w:val="16"/>
              </w:rPr>
              <w:t>alışıyor mu?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00239A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9358D" w:rsidRPr="00D30FBB" w:rsidTr="00870DF4">
        <w:trPr>
          <w:trHeight w:hRule="exact" w:val="482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8D" w:rsidRPr="00DD4999" w:rsidRDefault="0089358D" w:rsidP="00186006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 xml:space="preserve">Yangın söndürme cihazların üstünde veya yakınında cihazın nasıl kullanılacağı konusunda talimat </w:t>
            </w:r>
            <w:r w:rsidR="00186006"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asılmıştır.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Default="0089358D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D14442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9358D" w:rsidRPr="00D30FBB" w:rsidTr="007B3F68">
        <w:trPr>
          <w:trHeight w:hRule="exact" w:val="482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DD4999" w:rsidRDefault="0089358D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58D" w:rsidRPr="00DD4999" w:rsidRDefault="0089358D" w:rsidP="00186006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hAnsi="Arial Narrow" w:cs="Calibri"/>
                <w:sz w:val="16"/>
                <w:szCs w:val="16"/>
              </w:rPr>
              <w:t>Afet ve Acil Durumda aydınlatmayı sağlayacak yedek aydınlatma sistemi</w:t>
            </w:r>
            <w:r w:rsidR="00186006" w:rsidRPr="00DD4999">
              <w:rPr>
                <w:rFonts w:ascii="Arial Narrow" w:hAnsi="Arial Narrow" w:cs="Calibri"/>
                <w:sz w:val="16"/>
                <w:szCs w:val="16"/>
              </w:rPr>
              <w:t xml:space="preserve"> mevcuttur ve Acil durum aydınlatması </w:t>
            </w:r>
            <w:r w:rsidRPr="00DD4999">
              <w:rPr>
                <w:rFonts w:ascii="Arial Narrow" w:hAnsi="Arial Narrow" w:cs="Calibri"/>
                <w:sz w:val="16"/>
                <w:szCs w:val="16"/>
              </w:rPr>
              <w:t>çalışır durumda</w:t>
            </w:r>
            <w:r w:rsidR="00186006" w:rsidRPr="00DD4999">
              <w:rPr>
                <w:rFonts w:ascii="Arial Narrow" w:hAnsi="Arial Narrow" w:cs="Calibri"/>
                <w:sz w:val="16"/>
                <w:szCs w:val="16"/>
              </w:rPr>
              <w:t>dır.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9358D" w:rsidRDefault="0089358D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9358D" w:rsidRPr="00D14442" w:rsidRDefault="0089358D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9358D" w:rsidRPr="00FB1D0F" w:rsidRDefault="0089358D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70DF4" w:rsidRPr="00D30FBB" w:rsidTr="007B3F68">
        <w:trPr>
          <w:trHeight w:hRule="exact" w:val="291"/>
          <w:jc w:val="center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center"/>
          </w:tcPr>
          <w:p w:rsidR="00870DF4" w:rsidRPr="00DD4999" w:rsidRDefault="00870DF4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b/>
                <w:bCs/>
                <w:sz w:val="16"/>
                <w:szCs w:val="16"/>
                <w:lang w:eastAsia="tr-TR"/>
              </w:rPr>
              <w:t>KAZAN DAİRESİ</w:t>
            </w:r>
            <w:r w:rsidR="007B3F68">
              <w:rPr>
                <w:rFonts w:ascii="Arial Narrow" w:eastAsia="Times New Roman" w:hAnsi="Arial Narrow" w:cs="Arial TUR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70DF4" w:rsidRPr="00D30FBB" w:rsidTr="00DD4999">
        <w:trPr>
          <w:trHeight w:hRule="exact" w:val="279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0DF4" w:rsidRPr="00DD4999" w:rsidRDefault="00870DF4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DF4" w:rsidRPr="00DD4999" w:rsidRDefault="00DD4999" w:rsidP="00DD4999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D4999">
              <w:rPr>
                <w:rFonts w:ascii="Arial Narrow" w:hAnsi="Arial Narrow" w:cs="Calibri"/>
                <w:sz w:val="16"/>
                <w:szCs w:val="16"/>
              </w:rPr>
              <w:t>Kazan dairesi çalışanının “K</w:t>
            </w:r>
            <w:r w:rsidR="00FA689F" w:rsidRPr="00DD4999">
              <w:rPr>
                <w:rFonts w:ascii="Arial Narrow" w:hAnsi="Arial Narrow" w:cs="Calibri"/>
                <w:sz w:val="16"/>
                <w:szCs w:val="16"/>
              </w:rPr>
              <w:t>azan dairesi işletmeciliği</w:t>
            </w:r>
            <w:r w:rsidRPr="00DD4999">
              <w:rPr>
                <w:rFonts w:ascii="Arial Narrow" w:hAnsi="Arial Narrow" w:cs="Calibri"/>
                <w:sz w:val="16"/>
                <w:szCs w:val="16"/>
              </w:rPr>
              <w:t>”</w:t>
            </w:r>
            <w:r w:rsidR="00FA689F" w:rsidRPr="00DD4999">
              <w:rPr>
                <w:rFonts w:ascii="Arial Narrow" w:hAnsi="Arial Narrow" w:cs="Calibri"/>
                <w:sz w:val="16"/>
                <w:szCs w:val="16"/>
              </w:rPr>
              <w:t xml:space="preserve"> kursunu bitirdiğine dair sertifikası </w:t>
            </w:r>
            <w:r w:rsidRPr="00DD4999">
              <w:rPr>
                <w:rFonts w:ascii="Arial Narrow" w:hAnsi="Arial Narrow" w:cs="Calibri"/>
                <w:sz w:val="16"/>
                <w:szCs w:val="16"/>
              </w:rPr>
              <w:t>var mı</w:t>
            </w:r>
            <w:r w:rsidR="006978C0" w:rsidRPr="00DD4999">
              <w:rPr>
                <w:rFonts w:ascii="Arial Narrow" w:hAnsi="Arial Narrow" w:cs="Calibri"/>
                <w:sz w:val="16"/>
                <w:szCs w:val="16"/>
              </w:rPr>
              <w:t>?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70DF4" w:rsidRDefault="00870DF4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70DF4" w:rsidRPr="00D14442" w:rsidRDefault="00870DF4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0DF4" w:rsidRPr="00FB1D0F" w:rsidRDefault="00870DF4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870DF4" w:rsidRPr="00D30FBB" w:rsidTr="00870DF4">
        <w:trPr>
          <w:trHeight w:hRule="exact" w:val="283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0DF4" w:rsidRPr="00DD4999" w:rsidRDefault="00870DF4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DF4" w:rsidRPr="00DD4999" w:rsidRDefault="00DD4999" w:rsidP="00186006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D4999">
              <w:rPr>
                <w:rFonts w:ascii="Arial Narrow" w:hAnsi="Arial Narrow" w:cs="Calibri"/>
                <w:sz w:val="16"/>
                <w:szCs w:val="16"/>
              </w:rPr>
              <w:t>Kazan Dairesinde uygun havalandırma sistemi var mı?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870DF4" w:rsidRDefault="00870DF4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870DF4" w:rsidRPr="00D14442" w:rsidRDefault="00870DF4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0DF4" w:rsidRPr="00FB1D0F" w:rsidRDefault="00870DF4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  <w:tr w:rsidR="00DD4999" w:rsidRPr="00D30FBB" w:rsidTr="00DD4999">
        <w:trPr>
          <w:trHeight w:hRule="exact" w:val="287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4999" w:rsidRPr="00DD4999" w:rsidRDefault="00DD4999" w:rsidP="0089358D">
            <w:pPr>
              <w:spacing w:after="0" w:line="240" w:lineRule="auto"/>
              <w:jc w:val="center"/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</w:pPr>
            <w:r w:rsidRPr="00DD4999">
              <w:rPr>
                <w:rFonts w:ascii="Arial Narrow" w:eastAsia="Times New Roman" w:hAnsi="Arial Narrow" w:cs="Arial TUR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99" w:rsidRPr="00DD4999" w:rsidRDefault="00DD4999" w:rsidP="00DD4999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D4999">
              <w:rPr>
                <w:rFonts w:ascii="Arial Narrow" w:hAnsi="Arial Narrow" w:cs="Calibri"/>
                <w:sz w:val="16"/>
                <w:szCs w:val="16"/>
              </w:rPr>
              <w:t xml:space="preserve">Kazan dairesinde Tekerlekli </w:t>
            </w:r>
            <w:proofErr w:type="gramStart"/>
            <w:r w:rsidRPr="00DD4999">
              <w:rPr>
                <w:rFonts w:ascii="Arial Narrow" w:hAnsi="Arial Narrow" w:cs="Calibri"/>
                <w:sz w:val="16"/>
                <w:szCs w:val="16"/>
              </w:rPr>
              <w:t>Karbondioksit</w:t>
            </w:r>
            <w:r w:rsidR="00DB1782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Pr="00DD4999">
              <w:rPr>
                <w:rFonts w:ascii="Arial Narrow" w:hAnsi="Arial Narrow" w:cs="Calibri"/>
                <w:sz w:val="16"/>
                <w:szCs w:val="16"/>
              </w:rPr>
              <w:t xml:space="preserve"> tipi</w:t>
            </w:r>
            <w:proofErr w:type="gramEnd"/>
            <w:r w:rsidRPr="00DD4999">
              <w:rPr>
                <w:rFonts w:ascii="Arial Narrow" w:hAnsi="Arial Narrow" w:cs="Calibri"/>
                <w:sz w:val="16"/>
                <w:szCs w:val="16"/>
              </w:rPr>
              <w:t xml:space="preserve"> en az 6 Kg.lık Yangın Söndürme Tüpü mevcut mu?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5C1"/>
            <w:noWrap/>
            <w:vAlign w:val="center"/>
          </w:tcPr>
          <w:p w:rsidR="00DD4999" w:rsidRDefault="00DD4999" w:rsidP="0089358D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6150"/>
            <w:noWrap/>
            <w:vAlign w:val="center"/>
          </w:tcPr>
          <w:p w:rsidR="00DD4999" w:rsidRPr="00D14442" w:rsidRDefault="00DD4999" w:rsidP="0089358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4999" w:rsidRPr="00FB1D0F" w:rsidRDefault="00DD4999" w:rsidP="0089358D">
            <w:pPr>
              <w:spacing w:after="0" w:line="240" w:lineRule="auto"/>
              <w:rPr>
                <w:rFonts w:ascii="Arial Narrow" w:eastAsia="Times New Roman" w:hAnsi="Arial Narrow" w:cs="Arial TUR"/>
                <w:sz w:val="19"/>
                <w:szCs w:val="19"/>
                <w:lang w:eastAsia="tr-TR"/>
              </w:rPr>
            </w:pPr>
          </w:p>
        </w:tc>
      </w:tr>
    </w:tbl>
    <w:p w:rsidR="00EA7EF0" w:rsidRDefault="00AD1414" w:rsidP="00C70812">
      <w:pPr>
        <w:spacing w:after="0"/>
        <w:rPr>
          <w:rFonts w:ascii="Arial Narrow" w:hAnsi="Arial Narrow"/>
          <w:sz w:val="12"/>
          <w:szCs w:val="12"/>
        </w:rPr>
      </w:pPr>
      <w:r w:rsidRPr="00C70812">
        <w:rPr>
          <w:rFonts w:ascii="Arial Narrow" w:hAnsi="Arial Narrow"/>
          <w:sz w:val="12"/>
          <w:szCs w:val="12"/>
        </w:rPr>
        <w:t xml:space="preserve">27/11/2007 tarihli ve 2007/12937 sayılı Bakanlar Kurulu Kararı ile yürürlüğe konulan Binaların Yangından Korunması Hakkında Yönetmelik, 12/01/2009 tarihli ve B.08.0.SAS.0.35.02.2009/9 sayılı Makam Onayı ile yürürlüğe </w:t>
      </w:r>
      <w:proofErr w:type="gramStart"/>
      <w:r w:rsidRPr="00C70812">
        <w:rPr>
          <w:rFonts w:ascii="Arial Narrow" w:hAnsi="Arial Narrow"/>
          <w:sz w:val="12"/>
          <w:szCs w:val="12"/>
        </w:rPr>
        <w:t xml:space="preserve">konulan </w:t>
      </w:r>
      <w:r w:rsidR="00870DF4">
        <w:rPr>
          <w:rFonts w:ascii="Arial Narrow" w:hAnsi="Arial Narrow"/>
          <w:sz w:val="12"/>
          <w:szCs w:val="12"/>
        </w:rPr>
        <w:t xml:space="preserve"> </w:t>
      </w:r>
      <w:r w:rsidRPr="00C70812">
        <w:rPr>
          <w:rFonts w:ascii="Arial Narrow" w:hAnsi="Arial Narrow"/>
          <w:sz w:val="12"/>
          <w:szCs w:val="12"/>
        </w:rPr>
        <w:t>Millî</w:t>
      </w:r>
      <w:proofErr w:type="gramEnd"/>
      <w:r w:rsidRPr="00C70812">
        <w:rPr>
          <w:rFonts w:ascii="Arial Narrow" w:hAnsi="Arial Narrow"/>
          <w:sz w:val="12"/>
          <w:szCs w:val="12"/>
        </w:rPr>
        <w:t xml:space="preserve"> Eğitim Bakanlığı Yangın Önleme ve Söndürme Yönergesi ve Millî Eğitim Bakanlığı Güvenlik Tedbir ve Müeyyideler Dokümanı Genel Esaslar Talimatı esaslarına göre düzenlenmiştir.</w:t>
      </w:r>
    </w:p>
    <w:p w:rsidR="009769F8" w:rsidRPr="00DB1782" w:rsidRDefault="009769F8" w:rsidP="00C70812">
      <w:pPr>
        <w:spacing w:after="0"/>
        <w:rPr>
          <w:b/>
          <w:sz w:val="14"/>
          <w:szCs w:val="12"/>
        </w:rPr>
      </w:pPr>
      <w:r>
        <w:rPr>
          <w:sz w:val="12"/>
          <w:szCs w:val="12"/>
        </w:rPr>
        <w:t xml:space="preserve">                           </w:t>
      </w:r>
      <w:r w:rsidR="00DB1782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</w:t>
      </w:r>
      <w:r w:rsidR="00DB1782">
        <w:rPr>
          <w:sz w:val="12"/>
          <w:szCs w:val="12"/>
        </w:rPr>
        <w:t xml:space="preserve">                     </w:t>
      </w:r>
      <w:r w:rsidRPr="00DB1782">
        <w:rPr>
          <w:b/>
          <w:sz w:val="16"/>
          <w:szCs w:val="12"/>
          <w:u w:val="single"/>
        </w:rPr>
        <w:t xml:space="preserve">YANGINLA MÜCADELE/SÖNDÜRME EKİBİ  </w:t>
      </w:r>
      <w:r w:rsidRPr="00DB1782">
        <w:rPr>
          <w:b/>
          <w:sz w:val="16"/>
          <w:szCs w:val="12"/>
        </w:rPr>
        <w:t xml:space="preserve">                                                                                                        </w:t>
      </w:r>
      <w:r w:rsidR="00870DF4" w:rsidRPr="00DB1782">
        <w:rPr>
          <w:b/>
          <w:sz w:val="16"/>
          <w:szCs w:val="12"/>
        </w:rPr>
        <w:t xml:space="preserve">   </w:t>
      </w:r>
      <w:r w:rsidRPr="00DB1782">
        <w:rPr>
          <w:b/>
          <w:sz w:val="16"/>
          <w:szCs w:val="12"/>
        </w:rPr>
        <w:t>Okul/ Kurum Müdürü</w:t>
      </w:r>
    </w:p>
    <w:p w:rsidR="009769F8" w:rsidRPr="00DB1782" w:rsidRDefault="00DB1782" w:rsidP="009769F8">
      <w:pPr>
        <w:spacing w:after="0"/>
        <w:rPr>
          <w:b/>
          <w:sz w:val="14"/>
          <w:szCs w:val="12"/>
        </w:rPr>
      </w:pPr>
      <w:r>
        <w:rPr>
          <w:b/>
          <w:sz w:val="14"/>
          <w:szCs w:val="12"/>
        </w:rPr>
        <w:t xml:space="preserve">  </w:t>
      </w:r>
      <w:r w:rsidR="009769F8" w:rsidRPr="00DB1782">
        <w:rPr>
          <w:b/>
          <w:sz w:val="14"/>
          <w:szCs w:val="12"/>
        </w:rPr>
        <w:t>Ekip Başkanı</w:t>
      </w:r>
      <w:r w:rsidR="00870DF4" w:rsidRPr="00DB1782">
        <w:rPr>
          <w:b/>
          <w:sz w:val="14"/>
          <w:szCs w:val="12"/>
        </w:rPr>
        <w:tab/>
        <w:t xml:space="preserve">                                 Ekip Başkan </w:t>
      </w:r>
      <w:proofErr w:type="spellStart"/>
      <w:r w:rsidR="00870DF4" w:rsidRPr="00DB1782">
        <w:rPr>
          <w:b/>
          <w:sz w:val="14"/>
          <w:szCs w:val="12"/>
        </w:rPr>
        <w:t>Yard</w:t>
      </w:r>
      <w:proofErr w:type="spellEnd"/>
      <w:r w:rsidR="00870DF4" w:rsidRPr="00DB1782">
        <w:rPr>
          <w:b/>
          <w:sz w:val="14"/>
          <w:szCs w:val="12"/>
        </w:rPr>
        <w:t>.                                     Üye</w:t>
      </w:r>
      <w:r w:rsidR="00870DF4" w:rsidRPr="00DB1782">
        <w:rPr>
          <w:b/>
          <w:sz w:val="14"/>
          <w:szCs w:val="12"/>
        </w:rPr>
        <w:tab/>
        <w:t xml:space="preserve">                                          </w:t>
      </w:r>
      <w:r>
        <w:rPr>
          <w:b/>
          <w:sz w:val="14"/>
          <w:szCs w:val="12"/>
        </w:rPr>
        <w:t xml:space="preserve">      </w:t>
      </w:r>
      <w:r w:rsidR="00870DF4" w:rsidRPr="00DB1782">
        <w:rPr>
          <w:b/>
          <w:sz w:val="14"/>
          <w:szCs w:val="12"/>
        </w:rPr>
        <w:t xml:space="preserve">        Üye</w:t>
      </w:r>
      <w:r w:rsidR="00870DF4" w:rsidRPr="00DB1782">
        <w:rPr>
          <w:b/>
          <w:sz w:val="14"/>
          <w:szCs w:val="12"/>
        </w:rPr>
        <w:tab/>
        <w:t xml:space="preserve">                           </w:t>
      </w:r>
      <w:r>
        <w:rPr>
          <w:b/>
          <w:sz w:val="14"/>
          <w:szCs w:val="12"/>
        </w:rPr>
        <w:t xml:space="preserve">                       </w:t>
      </w:r>
      <w:r w:rsidR="00870DF4" w:rsidRPr="00DB1782">
        <w:rPr>
          <w:b/>
          <w:sz w:val="14"/>
          <w:szCs w:val="12"/>
        </w:rPr>
        <w:t xml:space="preserve">  </w:t>
      </w:r>
    </w:p>
    <w:p w:rsidR="00870DF4" w:rsidRPr="00DB1782" w:rsidRDefault="00870DF4" w:rsidP="00DB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b/>
          <w:sz w:val="14"/>
          <w:szCs w:val="12"/>
        </w:rPr>
      </w:pPr>
      <w:proofErr w:type="gramStart"/>
      <w:r w:rsidRPr="00DB1782">
        <w:rPr>
          <w:b/>
          <w:sz w:val="14"/>
          <w:szCs w:val="12"/>
        </w:rPr>
        <w:t>……………………….</w:t>
      </w:r>
      <w:proofErr w:type="gramEnd"/>
      <w:r w:rsidR="00DB1782">
        <w:rPr>
          <w:b/>
          <w:sz w:val="14"/>
          <w:szCs w:val="12"/>
        </w:rPr>
        <w:tab/>
        <w:t xml:space="preserve">                                    </w:t>
      </w:r>
      <w:proofErr w:type="gramStart"/>
      <w:r w:rsidR="00DB1782" w:rsidRPr="00DB1782">
        <w:rPr>
          <w:b/>
          <w:sz w:val="14"/>
          <w:szCs w:val="12"/>
        </w:rPr>
        <w:t>……………………….</w:t>
      </w:r>
      <w:proofErr w:type="gramEnd"/>
      <w:r w:rsidR="00DB1782">
        <w:rPr>
          <w:b/>
          <w:sz w:val="14"/>
          <w:szCs w:val="12"/>
        </w:rPr>
        <w:t xml:space="preserve">                             </w:t>
      </w:r>
      <w:proofErr w:type="gramStart"/>
      <w:r w:rsidR="00DB1782" w:rsidRPr="00DB1782">
        <w:rPr>
          <w:b/>
          <w:sz w:val="14"/>
          <w:szCs w:val="12"/>
        </w:rPr>
        <w:t>……………………….</w:t>
      </w:r>
      <w:proofErr w:type="gramEnd"/>
      <w:r w:rsidR="00DB1782">
        <w:rPr>
          <w:b/>
          <w:sz w:val="14"/>
          <w:szCs w:val="12"/>
        </w:rPr>
        <w:tab/>
        <w:t xml:space="preserve">                      </w:t>
      </w:r>
      <w:proofErr w:type="gramStart"/>
      <w:r w:rsidR="00DB1782" w:rsidRPr="00DB1782">
        <w:rPr>
          <w:b/>
          <w:sz w:val="14"/>
          <w:szCs w:val="12"/>
        </w:rPr>
        <w:t>……………………….</w:t>
      </w:r>
      <w:proofErr w:type="gramEnd"/>
      <w:r w:rsidR="00DB1782">
        <w:rPr>
          <w:b/>
          <w:sz w:val="14"/>
          <w:szCs w:val="12"/>
        </w:rPr>
        <w:tab/>
      </w:r>
      <w:r w:rsidR="00DB1782">
        <w:rPr>
          <w:b/>
          <w:sz w:val="14"/>
          <w:szCs w:val="12"/>
        </w:rPr>
        <w:tab/>
      </w:r>
      <w:proofErr w:type="gramStart"/>
      <w:r w:rsidR="00DB1782" w:rsidRPr="00DB1782">
        <w:rPr>
          <w:b/>
          <w:sz w:val="14"/>
          <w:szCs w:val="12"/>
        </w:rPr>
        <w:t>……………………….</w:t>
      </w:r>
      <w:proofErr w:type="gramEnd"/>
    </w:p>
    <w:p w:rsidR="009769F8" w:rsidRPr="00DB1782" w:rsidRDefault="00870DF4" w:rsidP="009769F8">
      <w:pPr>
        <w:spacing w:after="0"/>
        <w:rPr>
          <w:b/>
          <w:sz w:val="14"/>
          <w:szCs w:val="12"/>
        </w:rPr>
      </w:pPr>
      <w:r w:rsidRPr="00DB1782">
        <w:rPr>
          <w:b/>
          <w:sz w:val="14"/>
          <w:szCs w:val="12"/>
        </w:rPr>
        <w:t xml:space="preserve">  </w:t>
      </w:r>
      <w:r w:rsidR="007B3F68">
        <w:rPr>
          <w:b/>
          <w:sz w:val="14"/>
          <w:szCs w:val="12"/>
        </w:rPr>
        <w:t xml:space="preserve"> </w:t>
      </w:r>
      <w:r w:rsidR="009769F8" w:rsidRPr="00DB1782">
        <w:rPr>
          <w:b/>
          <w:sz w:val="14"/>
          <w:szCs w:val="12"/>
        </w:rPr>
        <w:t>Ad-</w:t>
      </w:r>
      <w:proofErr w:type="spellStart"/>
      <w:r w:rsidR="009769F8" w:rsidRPr="00DB1782">
        <w:rPr>
          <w:b/>
          <w:sz w:val="14"/>
          <w:szCs w:val="12"/>
        </w:rPr>
        <w:t>Soyad</w:t>
      </w:r>
      <w:proofErr w:type="spellEnd"/>
      <w:r w:rsidR="009769F8" w:rsidRPr="00DB1782">
        <w:rPr>
          <w:b/>
          <w:sz w:val="14"/>
          <w:szCs w:val="12"/>
        </w:rPr>
        <w:t xml:space="preserve">           </w:t>
      </w:r>
      <w:r w:rsidRPr="00DB1782">
        <w:rPr>
          <w:b/>
          <w:sz w:val="14"/>
          <w:szCs w:val="12"/>
        </w:rPr>
        <w:t xml:space="preserve">                     </w:t>
      </w:r>
      <w:r w:rsidR="009769F8" w:rsidRPr="00DB1782">
        <w:rPr>
          <w:b/>
          <w:sz w:val="14"/>
          <w:szCs w:val="12"/>
        </w:rPr>
        <w:t xml:space="preserve">     </w:t>
      </w:r>
      <w:r w:rsidRPr="00DB1782">
        <w:rPr>
          <w:b/>
          <w:sz w:val="14"/>
          <w:szCs w:val="12"/>
        </w:rPr>
        <w:t xml:space="preserve">   </w:t>
      </w:r>
      <w:r w:rsidR="00DB1782">
        <w:rPr>
          <w:b/>
          <w:sz w:val="14"/>
          <w:szCs w:val="12"/>
        </w:rPr>
        <w:t xml:space="preserve">                </w:t>
      </w:r>
      <w:r w:rsidRPr="00DB1782">
        <w:rPr>
          <w:b/>
          <w:sz w:val="14"/>
          <w:szCs w:val="12"/>
        </w:rPr>
        <w:t xml:space="preserve">        </w:t>
      </w:r>
      <w:r w:rsidR="009769F8" w:rsidRPr="00DB1782">
        <w:rPr>
          <w:b/>
          <w:sz w:val="14"/>
          <w:szCs w:val="12"/>
        </w:rPr>
        <w:t xml:space="preserve"> Ad-</w:t>
      </w:r>
      <w:proofErr w:type="spellStart"/>
      <w:r w:rsidR="009769F8" w:rsidRPr="00DB1782">
        <w:rPr>
          <w:b/>
          <w:sz w:val="14"/>
          <w:szCs w:val="12"/>
        </w:rPr>
        <w:t>Soyad</w:t>
      </w:r>
      <w:proofErr w:type="spellEnd"/>
      <w:r w:rsidR="009769F8" w:rsidRPr="00DB1782">
        <w:rPr>
          <w:b/>
          <w:sz w:val="14"/>
          <w:szCs w:val="12"/>
        </w:rPr>
        <w:t xml:space="preserve">               </w:t>
      </w:r>
      <w:r w:rsidRPr="00DB1782">
        <w:rPr>
          <w:b/>
          <w:sz w:val="14"/>
          <w:szCs w:val="12"/>
        </w:rPr>
        <w:t xml:space="preserve">                            </w:t>
      </w:r>
      <w:r w:rsidR="009769F8" w:rsidRPr="00DB1782">
        <w:rPr>
          <w:b/>
          <w:sz w:val="14"/>
          <w:szCs w:val="12"/>
        </w:rPr>
        <w:t>Ad-</w:t>
      </w:r>
      <w:proofErr w:type="spellStart"/>
      <w:r w:rsidR="009769F8" w:rsidRPr="00DB1782">
        <w:rPr>
          <w:b/>
          <w:sz w:val="14"/>
          <w:szCs w:val="12"/>
        </w:rPr>
        <w:t>Soyad</w:t>
      </w:r>
      <w:proofErr w:type="spellEnd"/>
      <w:r w:rsidR="009769F8" w:rsidRPr="00DB1782">
        <w:rPr>
          <w:b/>
          <w:sz w:val="14"/>
          <w:szCs w:val="12"/>
        </w:rPr>
        <w:tab/>
      </w:r>
      <w:r w:rsidRPr="00DB1782">
        <w:rPr>
          <w:b/>
          <w:sz w:val="14"/>
          <w:szCs w:val="12"/>
        </w:rPr>
        <w:t xml:space="preserve">                            </w:t>
      </w:r>
      <w:r w:rsidR="009769F8" w:rsidRPr="00DB1782">
        <w:rPr>
          <w:b/>
          <w:sz w:val="14"/>
          <w:szCs w:val="12"/>
        </w:rPr>
        <w:t>Ad-</w:t>
      </w:r>
      <w:proofErr w:type="spellStart"/>
      <w:r w:rsidR="009769F8" w:rsidRPr="00DB1782">
        <w:rPr>
          <w:b/>
          <w:sz w:val="14"/>
          <w:szCs w:val="12"/>
        </w:rPr>
        <w:t>Soyad</w:t>
      </w:r>
      <w:proofErr w:type="spellEnd"/>
      <w:r w:rsidR="009769F8" w:rsidRPr="00DB1782">
        <w:rPr>
          <w:b/>
          <w:sz w:val="14"/>
          <w:szCs w:val="12"/>
        </w:rPr>
        <w:tab/>
        <w:t xml:space="preserve">     </w:t>
      </w:r>
      <w:r w:rsidRPr="00DB1782">
        <w:rPr>
          <w:b/>
          <w:sz w:val="14"/>
          <w:szCs w:val="12"/>
        </w:rPr>
        <w:t xml:space="preserve">                   </w:t>
      </w:r>
      <w:r w:rsidR="00DB1782">
        <w:rPr>
          <w:b/>
          <w:sz w:val="14"/>
          <w:szCs w:val="12"/>
        </w:rPr>
        <w:t xml:space="preserve">     </w:t>
      </w:r>
      <w:r w:rsidR="009769F8" w:rsidRPr="00DB1782">
        <w:rPr>
          <w:b/>
          <w:sz w:val="14"/>
          <w:szCs w:val="12"/>
        </w:rPr>
        <w:t>Ad-</w:t>
      </w:r>
      <w:proofErr w:type="spellStart"/>
      <w:r w:rsidR="009769F8" w:rsidRPr="00DB1782">
        <w:rPr>
          <w:b/>
          <w:sz w:val="14"/>
          <w:szCs w:val="12"/>
        </w:rPr>
        <w:t>Soyad</w:t>
      </w:r>
      <w:proofErr w:type="spellEnd"/>
      <w:r w:rsidRPr="00DB1782">
        <w:rPr>
          <w:b/>
          <w:sz w:val="14"/>
          <w:szCs w:val="12"/>
        </w:rPr>
        <w:tab/>
      </w:r>
      <w:r w:rsidRPr="00DB1782">
        <w:rPr>
          <w:b/>
          <w:sz w:val="14"/>
          <w:szCs w:val="12"/>
        </w:rPr>
        <w:tab/>
        <w:t xml:space="preserve">                           </w:t>
      </w:r>
    </w:p>
    <w:p w:rsidR="009769F8" w:rsidRPr="00DB1782" w:rsidRDefault="00870DF4" w:rsidP="00C70812">
      <w:pPr>
        <w:spacing w:after="0"/>
        <w:rPr>
          <w:b/>
          <w:sz w:val="14"/>
          <w:szCs w:val="12"/>
        </w:rPr>
      </w:pPr>
      <w:r w:rsidRPr="00DB1782">
        <w:rPr>
          <w:b/>
          <w:sz w:val="14"/>
          <w:szCs w:val="12"/>
        </w:rPr>
        <w:t xml:space="preserve">      İmza</w:t>
      </w:r>
      <w:r w:rsidR="009769F8" w:rsidRPr="00DB1782">
        <w:rPr>
          <w:b/>
          <w:sz w:val="14"/>
          <w:szCs w:val="12"/>
        </w:rPr>
        <w:tab/>
      </w:r>
      <w:r w:rsidRPr="00DB1782">
        <w:rPr>
          <w:b/>
          <w:sz w:val="14"/>
          <w:szCs w:val="12"/>
        </w:rPr>
        <w:tab/>
        <w:t xml:space="preserve">            </w:t>
      </w:r>
      <w:r w:rsidR="00DB1782">
        <w:rPr>
          <w:b/>
          <w:sz w:val="14"/>
          <w:szCs w:val="12"/>
        </w:rPr>
        <w:t xml:space="preserve">                      </w:t>
      </w:r>
      <w:r w:rsidRPr="00DB1782">
        <w:rPr>
          <w:b/>
          <w:sz w:val="14"/>
          <w:szCs w:val="12"/>
        </w:rPr>
        <w:t xml:space="preserve">          İmza</w:t>
      </w:r>
      <w:r w:rsidRPr="00DB1782">
        <w:rPr>
          <w:b/>
          <w:sz w:val="14"/>
          <w:szCs w:val="12"/>
        </w:rPr>
        <w:tab/>
        <w:t xml:space="preserve">                         </w:t>
      </w:r>
      <w:r w:rsidR="00DB1782">
        <w:rPr>
          <w:b/>
          <w:sz w:val="14"/>
          <w:szCs w:val="12"/>
        </w:rPr>
        <w:t xml:space="preserve">         </w:t>
      </w:r>
      <w:r w:rsidRPr="00DB1782">
        <w:rPr>
          <w:b/>
          <w:sz w:val="14"/>
          <w:szCs w:val="12"/>
        </w:rPr>
        <w:t xml:space="preserve">   İmza</w:t>
      </w:r>
      <w:r w:rsidRPr="00DB1782">
        <w:rPr>
          <w:b/>
          <w:sz w:val="14"/>
          <w:szCs w:val="12"/>
        </w:rPr>
        <w:tab/>
      </w:r>
      <w:r w:rsidRPr="00DB1782">
        <w:rPr>
          <w:b/>
          <w:sz w:val="14"/>
          <w:szCs w:val="12"/>
        </w:rPr>
        <w:tab/>
        <w:t xml:space="preserve">           İmza</w:t>
      </w:r>
      <w:r w:rsidRPr="00DB1782">
        <w:rPr>
          <w:b/>
          <w:sz w:val="14"/>
          <w:szCs w:val="12"/>
        </w:rPr>
        <w:tab/>
        <w:t xml:space="preserve">                        </w:t>
      </w:r>
      <w:r w:rsidR="00DB1782">
        <w:rPr>
          <w:b/>
          <w:sz w:val="14"/>
          <w:szCs w:val="12"/>
        </w:rPr>
        <w:t xml:space="preserve">                                İmza</w:t>
      </w:r>
    </w:p>
    <w:sectPr w:rsidR="009769F8" w:rsidRPr="00DB1782" w:rsidSect="00870DF4">
      <w:pgSz w:w="11906" w:h="16838"/>
      <w:pgMar w:top="454" w:right="340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0FBB"/>
    <w:rsid w:val="0000239A"/>
    <w:rsid w:val="00004ED6"/>
    <w:rsid w:val="00025DD7"/>
    <w:rsid w:val="0003068A"/>
    <w:rsid w:val="00030F6A"/>
    <w:rsid w:val="00036888"/>
    <w:rsid w:val="00036FC7"/>
    <w:rsid w:val="00045D9A"/>
    <w:rsid w:val="00050CF5"/>
    <w:rsid w:val="00067DF8"/>
    <w:rsid w:val="00080DC7"/>
    <w:rsid w:val="00087C12"/>
    <w:rsid w:val="00094BE5"/>
    <w:rsid w:val="00094D48"/>
    <w:rsid w:val="000A23C9"/>
    <w:rsid w:val="000B54B2"/>
    <w:rsid w:val="000E250E"/>
    <w:rsid w:val="000F1F21"/>
    <w:rsid w:val="000F740B"/>
    <w:rsid w:val="000F7BEE"/>
    <w:rsid w:val="001009BF"/>
    <w:rsid w:val="00105C43"/>
    <w:rsid w:val="00120BE6"/>
    <w:rsid w:val="00126591"/>
    <w:rsid w:val="00146DA1"/>
    <w:rsid w:val="001507A6"/>
    <w:rsid w:val="00155E05"/>
    <w:rsid w:val="001835E4"/>
    <w:rsid w:val="00183DD4"/>
    <w:rsid w:val="00186006"/>
    <w:rsid w:val="001B28A9"/>
    <w:rsid w:val="001E239B"/>
    <w:rsid w:val="001F0A81"/>
    <w:rsid w:val="001F4CB7"/>
    <w:rsid w:val="001F6468"/>
    <w:rsid w:val="00222852"/>
    <w:rsid w:val="00222898"/>
    <w:rsid w:val="00232B80"/>
    <w:rsid w:val="00241D9D"/>
    <w:rsid w:val="00250703"/>
    <w:rsid w:val="00250B05"/>
    <w:rsid w:val="00257EFB"/>
    <w:rsid w:val="00264483"/>
    <w:rsid w:val="00265DBD"/>
    <w:rsid w:val="00267BB3"/>
    <w:rsid w:val="00274E30"/>
    <w:rsid w:val="002A02FA"/>
    <w:rsid w:val="002A08C6"/>
    <w:rsid w:val="002A6B94"/>
    <w:rsid w:val="002C4CFA"/>
    <w:rsid w:val="002D3AE3"/>
    <w:rsid w:val="002D770D"/>
    <w:rsid w:val="002D7AC8"/>
    <w:rsid w:val="002E304E"/>
    <w:rsid w:val="002E4016"/>
    <w:rsid w:val="002F03A3"/>
    <w:rsid w:val="002F47C0"/>
    <w:rsid w:val="002F700D"/>
    <w:rsid w:val="00307163"/>
    <w:rsid w:val="00307A76"/>
    <w:rsid w:val="003154DF"/>
    <w:rsid w:val="00323161"/>
    <w:rsid w:val="003246E8"/>
    <w:rsid w:val="00331B9C"/>
    <w:rsid w:val="00334F56"/>
    <w:rsid w:val="003363C2"/>
    <w:rsid w:val="00337A74"/>
    <w:rsid w:val="00347673"/>
    <w:rsid w:val="00375679"/>
    <w:rsid w:val="003964BE"/>
    <w:rsid w:val="003968BE"/>
    <w:rsid w:val="003A0493"/>
    <w:rsid w:val="003A53A8"/>
    <w:rsid w:val="003A59C3"/>
    <w:rsid w:val="003B4836"/>
    <w:rsid w:val="003B7D12"/>
    <w:rsid w:val="003C187B"/>
    <w:rsid w:val="003C7363"/>
    <w:rsid w:val="003D347B"/>
    <w:rsid w:val="003E7B8C"/>
    <w:rsid w:val="00413747"/>
    <w:rsid w:val="00421741"/>
    <w:rsid w:val="00425D8F"/>
    <w:rsid w:val="00432467"/>
    <w:rsid w:val="00446FF2"/>
    <w:rsid w:val="004479EE"/>
    <w:rsid w:val="0046748A"/>
    <w:rsid w:val="00475823"/>
    <w:rsid w:val="00476E4D"/>
    <w:rsid w:val="004813F3"/>
    <w:rsid w:val="00497E94"/>
    <w:rsid w:val="004A0581"/>
    <w:rsid w:val="004B559D"/>
    <w:rsid w:val="004B633C"/>
    <w:rsid w:val="004C06CA"/>
    <w:rsid w:val="004C3E75"/>
    <w:rsid w:val="004D1B6C"/>
    <w:rsid w:val="004D52BF"/>
    <w:rsid w:val="004E5156"/>
    <w:rsid w:val="004F1481"/>
    <w:rsid w:val="004F6A51"/>
    <w:rsid w:val="00507C7D"/>
    <w:rsid w:val="005121D3"/>
    <w:rsid w:val="005136D6"/>
    <w:rsid w:val="00513AF8"/>
    <w:rsid w:val="00515D6F"/>
    <w:rsid w:val="0051796F"/>
    <w:rsid w:val="00523A22"/>
    <w:rsid w:val="005328C2"/>
    <w:rsid w:val="0053452B"/>
    <w:rsid w:val="00537F47"/>
    <w:rsid w:val="00541483"/>
    <w:rsid w:val="005464F9"/>
    <w:rsid w:val="0054773D"/>
    <w:rsid w:val="005572D1"/>
    <w:rsid w:val="00565588"/>
    <w:rsid w:val="005704FE"/>
    <w:rsid w:val="005808F9"/>
    <w:rsid w:val="00585F9B"/>
    <w:rsid w:val="00586469"/>
    <w:rsid w:val="005A053F"/>
    <w:rsid w:val="005B12A9"/>
    <w:rsid w:val="005B4F12"/>
    <w:rsid w:val="005C0C2F"/>
    <w:rsid w:val="005C30C2"/>
    <w:rsid w:val="005C3D13"/>
    <w:rsid w:val="005C4CA5"/>
    <w:rsid w:val="005C798E"/>
    <w:rsid w:val="005D145E"/>
    <w:rsid w:val="005E4E82"/>
    <w:rsid w:val="005F0773"/>
    <w:rsid w:val="005F32D2"/>
    <w:rsid w:val="0060218D"/>
    <w:rsid w:val="0062367C"/>
    <w:rsid w:val="00630BD2"/>
    <w:rsid w:val="006332A2"/>
    <w:rsid w:val="006562AE"/>
    <w:rsid w:val="00661B12"/>
    <w:rsid w:val="00670F30"/>
    <w:rsid w:val="006800F4"/>
    <w:rsid w:val="0068361F"/>
    <w:rsid w:val="006978C0"/>
    <w:rsid w:val="006A2909"/>
    <w:rsid w:val="006A3C02"/>
    <w:rsid w:val="006A5797"/>
    <w:rsid w:val="006B696B"/>
    <w:rsid w:val="006C30EF"/>
    <w:rsid w:val="006C40A4"/>
    <w:rsid w:val="006D585B"/>
    <w:rsid w:val="006D6433"/>
    <w:rsid w:val="006E546C"/>
    <w:rsid w:val="006F232B"/>
    <w:rsid w:val="006F4DA4"/>
    <w:rsid w:val="00703824"/>
    <w:rsid w:val="00720C67"/>
    <w:rsid w:val="00730E44"/>
    <w:rsid w:val="00737298"/>
    <w:rsid w:val="00743AF6"/>
    <w:rsid w:val="00750C63"/>
    <w:rsid w:val="00751569"/>
    <w:rsid w:val="00751FA1"/>
    <w:rsid w:val="00753289"/>
    <w:rsid w:val="007657EC"/>
    <w:rsid w:val="00765E9C"/>
    <w:rsid w:val="007730D3"/>
    <w:rsid w:val="007737C6"/>
    <w:rsid w:val="007A5326"/>
    <w:rsid w:val="007B3F68"/>
    <w:rsid w:val="007C0DA6"/>
    <w:rsid w:val="007C2990"/>
    <w:rsid w:val="007D1219"/>
    <w:rsid w:val="007D2363"/>
    <w:rsid w:val="007D28C5"/>
    <w:rsid w:val="007D6ECD"/>
    <w:rsid w:val="007D732D"/>
    <w:rsid w:val="007E0903"/>
    <w:rsid w:val="007E4980"/>
    <w:rsid w:val="007F0D7D"/>
    <w:rsid w:val="007F4C02"/>
    <w:rsid w:val="0081736B"/>
    <w:rsid w:val="00821881"/>
    <w:rsid w:val="00840F59"/>
    <w:rsid w:val="0085695E"/>
    <w:rsid w:val="00870DF4"/>
    <w:rsid w:val="00877040"/>
    <w:rsid w:val="00885EA3"/>
    <w:rsid w:val="0089009A"/>
    <w:rsid w:val="00892B9B"/>
    <w:rsid w:val="0089358D"/>
    <w:rsid w:val="008B1381"/>
    <w:rsid w:val="008B3C22"/>
    <w:rsid w:val="008B5984"/>
    <w:rsid w:val="008C1261"/>
    <w:rsid w:val="008E36C2"/>
    <w:rsid w:val="008E5AFD"/>
    <w:rsid w:val="008E67C3"/>
    <w:rsid w:val="00900DB0"/>
    <w:rsid w:val="009011BB"/>
    <w:rsid w:val="009058BA"/>
    <w:rsid w:val="009172A6"/>
    <w:rsid w:val="0092182C"/>
    <w:rsid w:val="00921A44"/>
    <w:rsid w:val="00926E36"/>
    <w:rsid w:val="00930F5B"/>
    <w:rsid w:val="00941120"/>
    <w:rsid w:val="00956F42"/>
    <w:rsid w:val="009622E5"/>
    <w:rsid w:val="00970E76"/>
    <w:rsid w:val="009769F8"/>
    <w:rsid w:val="0098144C"/>
    <w:rsid w:val="009832CE"/>
    <w:rsid w:val="009A0BF5"/>
    <w:rsid w:val="009A77E6"/>
    <w:rsid w:val="009C34E7"/>
    <w:rsid w:val="009D253F"/>
    <w:rsid w:val="009D45BB"/>
    <w:rsid w:val="009D4A6C"/>
    <w:rsid w:val="009D7332"/>
    <w:rsid w:val="009D7637"/>
    <w:rsid w:val="009E1202"/>
    <w:rsid w:val="009E3E19"/>
    <w:rsid w:val="009E5D1C"/>
    <w:rsid w:val="009F239E"/>
    <w:rsid w:val="009F3219"/>
    <w:rsid w:val="00A03525"/>
    <w:rsid w:val="00A03A7A"/>
    <w:rsid w:val="00A03DC0"/>
    <w:rsid w:val="00A27D91"/>
    <w:rsid w:val="00A50EB9"/>
    <w:rsid w:val="00A70AD3"/>
    <w:rsid w:val="00A70B76"/>
    <w:rsid w:val="00A73C5E"/>
    <w:rsid w:val="00A94B4B"/>
    <w:rsid w:val="00A95C6F"/>
    <w:rsid w:val="00A97221"/>
    <w:rsid w:val="00AA1438"/>
    <w:rsid w:val="00AA7BF2"/>
    <w:rsid w:val="00AB6406"/>
    <w:rsid w:val="00AC2CE8"/>
    <w:rsid w:val="00AC4CE9"/>
    <w:rsid w:val="00AC5B10"/>
    <w:rsid w:val="00AC6BEE"/>
    <w:rsid w:val="00AC716D"/>
    <w:rsid w:val="00AD1414"/>
    <w:rsid w:val="00AD4F49"/>
    <w:rsid w:val="00AD50CB"/>
    <w:rsid w:val="00AE48A3"/>
    <w:rsid w:val="00AE69BA"/>
    <w:rsid w:val="00AF00AB"/>
    <w:rsid w:val="00AF1539"/>
    <w:rsid w:val="00AF5E4F"/>
    <w:rsid w:val="00B011D9"/>
    <w:rsid w:val="00B33693"/>
    <w:rsid w:val="00B36FFD"/>
    <w:rsid w:val="00B4090E"/>
    <w:rsid w:val="00B4095C"/>
    <w:rsid w:val="00B42DAB"/>
    <w:rsid w:val="00B47DA5"/>
    <w:rsid w:val="00B71AC3"/>
    <w:rsid w:val="00B75CC7"/>
    <w:rsid w:val="00B850C1"/>
    <w:rsid w:val="00B93328"/>
    <w:rsid w:val="00B93784"/>
    <w:rsid w:val="00BA0145"/>
    <w:rsid w:val="00BA1F22"/>
    <w:rsid w:val="00BB2D18"/>
    <w:rsid w:val="00BC55F5"/>
    <w:rsid w:val="00BD23DC"/>
    <w:rsid w:val="00BD32FB"/>
    <w:rsid w:val="00BF3DCB"/>
    <w:rsid w:val="00BF7DAD"/>
    <w:rsid w:val="00C0547D"/>
    <w:rsid w:val="00C1147E"/>
    <w:rsid w:val="00C253D0"/>
    <w:rsid w:val="00C40412"/>
    <w:rsid w:val="00C501C2"/>
    <w:rsid w:val="00C506F0"/>
    <w:rsid w:val="00C551DA"/>
    <w:rsid w:val="00C553CE"/>
    <w:rsid w:val="00C5570A"/>
    <w:rsid w:val="00C56322"/>
    <w:rsid w:val="00C578C2"/>
    <w:rsid w:val="00C62D2D"/>
    <w:rsid w:val="00C648BC"/>
    <w:rsid w:val="00C70812"/>
    <w:rsid w:val="00CA1651"/>
    <w:rsid w:val="00CB0FBA"/>
    <w:rsid w:val="00CC7326"/>
    <w:rsid w:val="00CD0850"/>
    <w:rsid w:val="00CE3E44"/>
    <w:rsid w:val="00CF3A1A"/>
    <w:rsid w:val="00D1747B"/>
    <w:rsid w:val="00D30D41"/>
    <w:rsid w:val="00D30FBB"/>
    <w:rsid w:val="00D429D2"/>
    <w:rsid w:val="00D476AE"/>
    <w:rsid w:val="00D503CA"/>
    <w:rsid w:val="00D82355"/>
    <w:rsid w:val="00D92A1B"/>
    <w:rsid w:val="00D951BB"/>
    <w:rsid w:val="00DA2AB0"/>
    <w:rsid w:val="00DB1782"/>
    <w:rsid w:val="00DB44A5"/>
    <w:rsid w:val="00DB7DEC"/>
    <w:rsid w:val="00DD45A5"/>
    <w:rsid w:val="00DD4999"/>
    <w:rsid w:val="00DE04C7"/>
    <w:rsid w:val="00DE5826"/>
    <w:rsid w:val="00E00882"/>
    <w:rsid w:val="00E07980"/>
    <w:rsid w:val="00E10B9F"/>
    <w:rsid w:val="00E31D15"/>
    <w:rsid w:val="00E479CB"/>
    <w:rsid w:val="00E47CF6"/>
    <w:rsid w:val="00E64F22"/>
    <w:rsid w:val="00E72EA4"/>
    <w:rsid w:val="00E762F2"/>
    <w:rsid w:val="00E953E3"/>
    <w:rsid w:val="00E97423"/>
    <w:rsid w:val="00EA0934"/>
    <w:rsid w:val="00EA13DE"/>
    <w:rsid w:val="00EA5839"/>
    <w:rsid w:val="00EA73C5"/>
    <w:rsid w:val="00EA7EF0"/>
    <w:rsid w:val="00EB2B79"/>
    <w:rsid w:val="00EB7870"/>
    <w:rsid w:val="00EC2D41"/>
    <w:rsid w:val="00EC3ACC"/>
    <w:rsid w:val="00EC3C5D"/>
    <w:rsid w:val="00EE542C"/>
    <w:rsid w:val="00EF713B"/>
    <w:rsid w:val="00F16B19"/>
    <w:rsid w:val="00F176F7"/>
    <w:rsid w:val="00F3006E"/>
    <w:rsid w:val="00F43178"/>
    <w:rsid w:val="00F56340"/>
    <w:rsid w:val="00F750A4"/>
    <w:rsid w:val="00F7610B"/>
    <w:rsid w:val="00F76AC4"/>
    <w:rsid w:val="00F76E6A"/>
    <w:rsid w:val="00F91F6B"/>
    <w:rsid w:val="00F931D3"/>
    <w:rsid w:val="00FA6517"/>
    <w:rsid w:val="00FA689F"/>
    <w:rsid w:val="00FB1D0F"/>
    <w:rsid w:val="00FB6F30"/>
    <w:rsid w:val="00FC047F"/>
    <w:rsid w:val="00FC7431"/>
    <w:rsid w:val="00FE0AB4"/>
    <w:rsid w:val="00FE711B"/>
    <w:rsid w:val="00FF149E"/>
    <w:rsid w:val="00FF1F71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ÖZKAYA</dc:creator>
  <cp:lastModifiedBy>ADMIN</cp:lastModifiedBy>
  <cp:revision>3</cp:revision>
  <cp:lastPrinted>2016-05-02T14:43:00Z</cp:lastPrinted>
  <dcterms:created xsi:type="dcterms:W3CDTF">2018-12-24T13:44:00Z</dcterms:created>
  <dcterms:modified xsi:type="dcterms:W3CDTF">2019-02-04T06:42:00Z</dcterms:modified>
</cp:coreProperties>
</file>