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A2" w:rsidRPr="0050136F"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b/>
          <w:sz w:val="28"/>
          <w:szCs w:val="28"/>
          <w:lang w:eastAsia="tr-TR"/>
        </w:rPr>
      </w:pPr>
      <w:r w:rsidRPr="0050136F">
        <w:rPr>
          <w:rFonts w:ascii="Times New Roman" w:eastAsia="Times New Roman" w:hAnsi="Times New Roman" w:cs="Times New Roman"/>
          <w:b/>
          <w:sz w:val="28"/>
          <w:szCs w:val="28"/>
          <w:lang w:eastAsia="tr-TR"/>
        </w:rPr>
        <w:t>İş Sağlığı ve Güvenliği Kurulunun Görev ve yetkiler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bCs/>
          <w:sz w:val="24"/>
          <w:szCs w:val="24"/>
          <w:lang w:eastAsia="tr-TR"/>
        </w:rPr>
        <w:t>MADDE 8</w:t>
      </w:r>
      <w:r w:rsidRPr="004D2006">
        <w:rPr>
          <w:rFonts w:ascii="Times New Roman" w:eastAsia="Times New Roman" w:hAnsi="Times New Roman" w:cs="Times New Roman"/>
          <w:sz w:val="24"/>
          <w:szCs w:val="24"/>
          <w:lang w:eastAsia="tr-TR"/>
        </w:rPr>
        <w:t xml:space="preserve"> – (1) Kurulun görev ve yetkileri şunlardır;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a) İşyerinin niteliğine uygun bir iş sağlığı ve güvenliği iç yönerge taslağı hazırlamak, iş</w:t>
      </w:r>
      <w:r w:rsidRPr="004D2006">
        <w:rPr>
          <w:rFonts w:ascii="Times New Roman" w:eastAsia="Times New Roman" w:hAnsi="Times New Roman" w:cs="Times New Roman"/>
          <w:bCs/>
          <w:sz w:val="24"/>
          <w:szCs w:val="24"/>
          <w:lang w:eastAsia="tr-TR"/>
        </w:rPr>
        <w:t>verenin veya i</w:t>
      </w:r>
      <w:r w:rsidRPr="004D2006">
        <w:rPr>
          <w:rFonts w:ascii="Times New Roman" w:eastAsia="Times New Roman" w:hAnsi="Times New Roman" w:cs="Times New Roman"/>
          <w:sz w:val="24"/>
          <w:szCs w:val="24"/>
          <w:lang w:eastAsia="tr-TR"/>
        </w:rPr>
        <w:t>şveren vekilinin onayına sunmak ve yönergenin uygulanmasını izlemek, izleme sonuçlarını rapor haline getirip alınması gereken tedbirleri belirlemek ve kurul gündemine almak,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b) İş sağlığı ve güvenliği konularında o işyerinde çalışanlara yol göstermek,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c) İşyerinde iş sağlığı ve güvenliğine ilişkin tehlikeleri ve önlemleri değerlendirmek, tedbirleri belirlemek, işveren veya işveren vekiline bildirimde bulunmak,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 xml:space="preserve">ç) İşyerinde meydana gelen her iş kazası ve işyerinde meydana gelen ancak iş kazası olarak değerlendirilmeyen işyeri ya da iş </w:t>
      </w:r>
      <w:proofErr w:type="gramStart"/>
      <w:r w:rsidRPr="004D2006">
        <w:rPr>
          <w:rFonts w:ascii="Times New Roman" w:eastAsia="Times New Roman" w:hAnsi="Times New Roman" w:cs="Times New Roman"/>
          <w:sz w:val="24"/>
          <w:szCs w:val="24"/>
          <w:lang w:eastAsia="tr-TR"/>
        </w:rPr>
        <w:t>ekipmanının</w:t>
      </w:r>
      <w:proofErr w:type="gramEnd"/>
      <w:r w:rsidRPr="004D2006">
        <w:rPr>
          <w:rFonts w:ascii="Times New Roman" w:eastAsia="Times New Roman" w:hAnsi="Times New Roman" w:cs="Times New Roman"/>
          <w:sz w:val="24"/>
          <w:szCs w:val="24"/>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e) İşyerinde yapılacak bakım ve onarım çalışmalarında gerekli güvenlik tedbirlerini planlamak ve bu tedbirlerin uygulamalarını kontrol etmek,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f) İşyerinde yangın, doğal afet, sabotaj ve benzeri tehlikeler için alınan tedbirlerin yeterliliğini ve ekiplerin çalışmalarını izlemek,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ğ) 6331 sayılı İş Sağlığı ve Güvenliği Kanununun 13 üncü maddesinde belirtilen çalışmaktan kaçınma hakkı talepleri ile ilgili acilen toplanarak karar vermek,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(2) Kurul üyeleri bu Yönetmelikle kendilerine verilen görevleri yapmalarından dolayı hakları kısıtlanamaz, kötü davranış ve muameleye maruz kalamazlar.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lastRenderedPageBreak/>
        <w:t>Çalışma usulleri</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bCs/>
          <w:sz w:val="24"/>
          <w:szCs w:val="24"/>
          <w:lang w:eastAsia="tr-TR"/>
        </w:rPr>
        <w:t>MADDE 9</w:t>
      </w:r>
      <w:r w:rsidRPr="004D2006">
        <w:rPr>
          <w:rFonts w:ascii="Times New Roman" w:eastAsia="Times New Roman" w:hAnsi="Times New Roman" w:cs="Times New Roman"/>
          <w:sz w:val="24"/>
          <w:szCs w:val="24"/>
          <w:lang w:eastAsia="tr-TR"/>
        </w:rPr>
        <w:t xml:space="preserve"> – (1) Kurul inceleme, izleme ve uyarmayı öngören bir düzen içinde ve aşağıdaki esasları göz önünde bulundurarak çalışır.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a) Kurullar ayda en az bir kere toplanır. Ancak kurul, işyerinin tehlike sınıfını dikkate alarak, tehlikeli işyerlerinde bu sürenin iki ay, az tehlikeli işyerlerinde ise üç ay olarak belirlenmesine karar verebilir.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ç) Kurul toplantılarının günlük çalışma saatleri içinde yapılması asıldır. Kurulun toplantılarında geçecek süreler günlük çalışma süresinden sayılır.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f) Toplantıda alınan kararlar gereği yapılmak üzere ilgililere duyurulur. Ayrıca çalışanlara duyurulması faydalı görülen konular işyerinde ilân edilir.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g) Her toplantıda, önceki toplantıya ilişkin kararlar ve bunlarla ilgili uygulamalar hakkında başkan veya kurulun sekreteri tarafından kurula gerekli bilgi verilir ve gündeme geçilir.</w:t>
      </w:r>
    </w:p>
    <w:p w:rsidR="00925FA2" w:rsidRPr="004D2006" w:rsidRDefault="00925FA2" w:rsidP="00925FA2">
      <w:pPr>
        <w:shd w:val="clear" w:color="auto" w:fill="FFFFFF"/>
        <w:spacing w:before="100" w:beforeAutospacing="1" w:after="100" w:afterAutospacing="1" w:line="330" w:lineRule="atLeast"/>
        <w:jc w:val="both"/>
        <w:rPr>
          <w:rFonts w:ascii="Times New Roman" w:eastAsia="Times New Roman" w:hAnsi="Times New Roman" w:cs="Times New Roman"/>
          <w:sz w:val="24"/>
          <w:szCs w:val="24"/>
          <w:lang w:eastAsia="tr-TR"/>
        </w:rPr>
      </w:pPr>
      <w:r w:rsidRPr="004D2006">
        <w:rPr>
          <w:rFonts w:ascii="Times New Roman" w:eastAsia="Times New Roman" w:hAnsi="Times New Roman" w:cs="Times New Roman"/>
          <w:sz w:val="24"/>
          <w:szCs w:val="24"/>
          <w:lang w:eastAsia="tr-TR"/>
        </w:rPr>
        <w:t>(2) Kurulca işyerinde ilân edilen kararlar işverenleri ve çalışanları bağlar.</w:t>
      </w:r>
    </w:p>
    <w:p w:rsidR="006A6445" w:rsidRDefault="00925FA2" w:rsidP="00925FA2">
      <w:pPr>
        <w:shd w:val="clear" w:color="auto" w:fill="FFFFFF"/>
        <w:spacing w:before="100" w:beforeAutospacing="1" w:after="100" w:afterAutospacing="1" w:line="330" w:lineRule="atLeast"/>
        <w:jc w:val="both"/>
      </w:pPr>
      <w:r w:rsidRPr="004D2006">
        <w:rPr>
          <w:rFonts w:ascii="Times New Roman" w:eastAsia="Times New Roman" w:hAnsi="Times New Roman" w:cs="Times New Roman"/>
          <w:sz w:val="24"/>
          <w:szCs w:val="24"/>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bookmarkStart w:id="0" w:name="_GoBack"/>
      <w:bookmarkEnd w:id="0"/>
    </w:p>
    <w:sectPr w:rsidR="006A6445" w:rsidSect="00703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FA2"/>
    <w:rsid w:val="00060813"/>
    <w:rsid w:val="00475332"/>
    <w:rsid w:val="00551792"/>
    <w:rsid w:val="00703600"/>
    <w:rsid w:val="00780F29"/>
    <w:rsid w:val="00925FA2"/>
    <w:rsid w:val="009844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İLÇEPC</dc:creator>
  <cp:lastModifiedBy>KALAYCI</cp:lastModifiedBy>
  <cp:revision>2</cp:revision>
  <dcterms:created xsi:type="dcterms:W3CDTF">2016-02-12T12:30:00Z</dcterms:created>
  <dcterms:modified xsi:type="dcterms:W3CDTF">2016-02-12T12:30:00Z</dcterms:modified>
</cp:coreProperties>
</file>